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04554" w14:textId="3EC08BC5" w:rsidR="00253348" w:rsidRDefault="00D73164" w:rsidP="00253348">
      <w:pPr>
        <w:pStyle w:val="ListParagraph"/>
        <w:numPr>
          <w:ilvl w:val="0"/>
          <w:numId w:val="1"/>
        </w:numPr>
      </w:pPr>
      <w:bookmarkStart w:id="0" w:name="_Hlk120320722"/>
      <w:bookmarkEnd w:id="0"/>
      <w:r>
        <w:t>Welcome</w:t>
      </w:r>
    </w:p>
    <w:p w14:paraId="5DAA6C44" w14:textId="1EBE5F06" w:rsidR="00C96DD3" w:rsidRDefault="00253348" w:rsidP="00D73164">
      <w:pPr>
        <w:pStyle w:val="ListParagraph"/>
        <w:numPr>
          <w:ilvl w:val="1"/>
          <w:numId w:val="1"/>
        </w:numPr>
      </w:pPr>
      <w:r>
        <w:t>AARP Tax-Aide Mission</w:t>
      </w:r>
      <w:r w:rsidR="00174388">
        <w:tab/>
      </w:r>
      <w:r w:rsidR="00174388">
        <w:tab/>
      </w:r>
      <w:r w:rsidR="00174388">
        <w:tab/>
      </w:r>
      <w:r w:rsidR="00174388">
        <w:tab/>
      </w:r>
      <w:r w:rsidR="00174388" w:rsidRPr="009A3B95">
        <w:rPr>
          <w:b/>
          <w:bCs/>
          <w:color w:val="FF0000"/>
        </w:rPr>
        <w:t>NTTC</w:t>
      </w:r>
    </w:p>
    <w:p w14:paraId="70778DDF" w14:textId="573FB2F4" w:rsidR="009446A7" w:rsidRDefault="00C96DD3" w:rsidP="00D73164">
      <w:pPr>
        <w:pStyle w:val="ListParagraph"/>
        <w:numPr>
          <w:ilvl w:val="1"/>
          <w:numId w:val="1"/>
        </w:numPr>
      </w:pPr>
      <w:r>
        <w:t>Handouts</w:t>
      </w:r>
      <w:r>
        <w:br/>
      </w:r>
    </w:p>
    <w:p w14:paraId="677056CB" w14:textId="78DE4E4E" w:rsidR="00C96DD3" w:rsidRDefault="00F20173" w:rsidP="00C96DD3">
      <w:pPr>
        <w:pStyle w:val="ListParagraph"/>
        <w:numPr>
          <w:ilvl w:val="0"/>
          <w:numId w:val="1"/>
        </w:numPr>
      </w:pPr>
      <w:r>
        <w:t>Certification</w:t>
      </w:r>
      <w:r w:rsidR="000C1B46">
        <w:t xml:space="preserve"> – Presentation &amp; Handouts</w:t>
      </w:r>
      <w:r w:rsidR="00174388">
        <w:tab/>
      </w:r>
      <w:r w:rsidR="00174388">
        <w:tab/>
      </w:r>
      <w:r w:rsidR="00174388">
        <w:tab/>
      </w:r>
      <w:r w:rsidR="00174388" w:rsidRPr="00A61075">
        <w:rPr>
          <w:b/>
          <w:bCs/>
          <w:color w:val="FF0000"/>
          <w:highlight w:val="yellow"/>
        </w:rPr>
        <w:t>Certification_TY22</w:t>
      </w:r>
      <w:r w:rsidR="00174388" w:rsidRPr="009A3B95">
        <w:rPr>
          <w:color w:val="FF0000"/>
        </w:rPr>
        <w:t xml:space="preserve"> </w:t>
      </w:r>
    </w:p>
    <w:p w14:paraId="485627FD" w14:textId="381DE533" w:rsidR="00C96DD3" w:rsidRDefault="000F1F52" w:rsidP="00C96DD3">
      <w:pPr>
        <w:pStyle w:val="ListParagraph"/>
        <w:numPr>
          <w:ilvl w:val="1"/>
          <w:numId w:val="1"/>
        </w:numPr>
      </w:pPr>
      <w:r>
        <w:t>IRS - Pub 674</w:t>
      </w:r>
      <w:r w:rsidR="00814B68">
        <w:t>4</w:t>
      </w:r>
    </w:p>
    <w:p w14:paraId="356FC90F" w14:textId="77777777" w:rsidR="007A7D5F" w:rsidRDefault="007A7D5F" w:rsidP="00814B68">
      <w:pPr>
        <w:pStyle w:val="ListParagraph"/>
        <w:numPr>
          <w:ilvl w:val="2"/>
          <w:numId w:val="1"/>
        </w:numPr>
      </w:pPr>
      <w:r>
        <w:t>Link &amp; Learn – Account, Exams</w:t>
      </w:r>
    </w:p>
    <w:p w14:paraId="28F24C1A" w14:textId="72942180" w:rsidR="00814B68" w:rsidRDefault="00814B68" w:rsidP="00814B68">
      <w:pPr>
        <w:pStyle w:val="ListParagraph"/>
        <w:numPr>
          <w:ilvl w:val="2"/>
          <w:numId w:val="1"/>
        </w:numPr>
      </w:pPr>
      <w:r>
        <w:t>TSO – Practice Lab</w:t>
      </w:r>
    </w:p>
    <w:p w14:paraId="38B95105" w14:textId="77777777" w:rsidR="00814B68" w:rsidRDefault="000F1F52" w:rsidP="00C96DD3">
      <w:pPr>
        <w:pStyle w:val="ListParagraph"/>
        <w:numPr>
          <w:ilvl w:val="1"/>
          <w:numId w:val="1"/>
        </w:numPr>
      </w:pPr>
      <w:r>
        <w:t>AARP – Training</w:t>
      </w:r>
    </w:p>
    <w:p w14:paraId="5DE7E1CC" w14:textId="67B4E5AC" w:rsidR="00814B68" w:rsidRDefault="00814B68" w:rsidP="00814B68">
      <w:pPr>
        <w:pStyle w:val="ListParagraph"/>
        <w:numPr>
          <w:ilvl w:val="2"/>
          <w:numId w:val="1"/>
        </w:numPr>
      </w:pPr>
      <w:r>
        <w:t>NTTC Workbook – required exercises</w:t>
      </w:r>
    </w:p>
    <w:p w14:paraId="00713E74" w14:textId="164F4E70" w:rsidR="00C96DD3" w:rsidRDefault="000F1F52" w:rsidP="00814B68">
      <w:pPr>
        <w:pStyle w:val="ListParagraph"/>
        <w:numPr>
          <w:ilvl w:val="2"/>
          <w:numId w:val="1"/>
        </w:numPr>
      </w:pPr>
      <w:r>
        <w:t>LMS</w:t>
      </w:r>
      <w:r w:rsidR="00814B68">
        <w:t xml:space="preserve"> – required training</w:t>
      </w:r>
      <w:r w:rsidR="00174388">
        <w:tab/>
      </w:r>
      <w:r w:rsidR="00174388">
        <w:tab/>
      </w:r>
      <w:r w:rsidR="00174388">
        <w:tab/>
      </w:r>
      <w:r w:rsidR="00174388" w:rsidRPr="00A61075">
        <w:rPr>
          <w:b/>
          <w:bCs/>
          <w:color w:val="FF0000"/>
          <w:highlight w:val="yellow"/>
        </w:rPr>
        <w:t>LMS_TY22</w:t>
      </w:r>
    </w:p>
    <w:p w14:paraId="389F5AD4" w14:textId="01192D0F" w:rsidR="00C80A54" w:rsidRDefault="000F1F52" w:rsidP="00D73164">
      <w:pPr>
        <w:pStyle w:val="ListParagraph"/>
        <w:numPr>
          <w:ilvl w:val="1"/>
          <w:numId w:val="1"/>
        </w:numPr>
      </w:pPr>
      <w:r>
        <w:t>AZ – State Tax</w:t>
      </w:r>
      <w:r w:rsidR="00C96DD3">
        <w:t xml:space="preserve"> Training</w:t>
      </w:r>
      <w:r w:rsidR="00174388">
        <w:tab/>
      </w:r>
      <w:r w:rsidR="00174388">
        <w:tab/>
      </w:r>
      <w:r w:rsidR="00174388">
        <w:tab/>
      </w:r>
      <w:r w:rsidR="00174388">
        <w:tab/>
      </w:r>
      <w:r w:rsidR="00174388" w:rsidRPr="00A61075">
        <w:rPr>
          <w:b/>
          <w:bCs/>
          <w:color w:val="FF0000"/>
          <w:highlight w:val="yellow"/>
        </w:rPr>
        <w:t>New Counselor Plan</w:t>
      </w:r>
      <w:r w:rsidR="00C96DD3">
        <w:br/>
      </w:r>
    </w:p>
    <w:p w14:paraId="6C79F94D" w14:textId="3CE350CE" w:rsidR="000C1B46" w:rsidRDefault="000C1B46" w:rsidP="000C1B46">
      <w:pPr>
        <w:pStyle w:val="ListParagraph"/>
        <w:numPr>
          <w:ilvl w:val="0"/>
          <w:numId w:val="1"/>
        </w:numPr>
      </w:pPr>
      <w:r>
        <w:t>TaxSlayer – Practice Lab</w:t>
      </w:r>
    </w:p>
    <w:p w14:paraId="1E5DFAE9" w14:textId="770E3EFB" w:rsidR="000C1B46" w:rsidRDefault="00000000" w:rsidP="000C1B46">
      <w:pPr>
        <w:pStyle w:val="ListParagraph"/>
        <w:numPr>
          <w:ilvl w:val="1"/>
          <w:numId w:val="1"/>
        </w:numPr>
      </w:pPr>
      <w:hyperlink r:id="rId7" w:history="1">
        <w:r w:rsidR="000C1B46" w:rsidRPr="00003792">
          <w:rPr>
            <w:rStyle w:val="Hyperlink"/>
          </w:rPr>
          <w:t>Practice Lab Log in</w:t>
        </w:r>
      </w:hyperlink>
      <w:r w:rsidR="00174388">
        <w:tab/>
      </w:r>
      <w:r w:rsidR="00174388">
        <w:tab/>
      </w:r>
      <w:r w:rsidR="00174388">
        <w:tab/>
      </w:r>
      <w:r w:rsidR="00174388">
        <w:tab/>
      </w:r>
      <w:r w:rsidR="00174388">
        <w:tab/>
      </w:r>
      <w:r w:rsidR="00174388" w:rsidRPr="00A61075">
        <w:rPr>
          <w:b/>
          <w:bCs/>
          <w:color w:val="FF0000"/>
          <w:highlight w:val="yellow"/>
        </w:rPr>
        <w:t>TSO PL - Set Up</w:t>
      </w:r>
    </w:p>
    <w:p w14:paraId="052CF1E0" w14:textId="77777777" w:rsidR="00E11F13" w:rsidRDefault="00E11F13" w:rsidP="000C1B46">
      <w:pPr>
        <w:pStyle w:val="ListParagraph"/>
        <w:numPr>
          <w:ilvl w:val="1"/>
          <w:numId w:val="1"/>
        </w:numPr>
      </w:pPr>
      <w:r>
        <w:t>Educational Materials</w:t>
      </w:r>
    </w:p>
    <w:p w14:paraId="166F7179" w14:textId="1DFBE4B3" w:rsidR="000C1B46" w:rsidRDefault="00E11F13" w:rsidP="00E11F13">
      <w:pPr>
        <w:pStyle w:val="ListParagraph"/>
        <w:numPr>
          <w:ilvl w:val="2"/>
          <w:numId w:val="1"/>
        </w:numPr>
      </w:pPr>
      <w:r>
        <w:t>Section 4 – Preparing a Return</w:t>
      </w:r>
    </w:p>
    <w:p w14:paraId="0801FAFD" w14:textId="77777777" w:rsidR="00E11F13" w:rsidRDefault="00E11F13" w:rsidP="000C1B46">
      <w:pPr>
        <w:pStyle w:val="ListParagraph"/>
        <w:numPr>
          <w:ilvl w:val="1"/>
          <w:numId w:val="1"/>
        </w:numPr>
      </w:pPr>
      <w:r>
        <w:t>Go To Practice Area</w:t>
      </w:r>
    </w:p>
    <w:p w14:paraId="59396DF0" w14:textId="77777777" w:rsidR="00E11F13" w:rsidRDefault="00E11F13" w:rsidP="00E11F13">
      <w:pPr>
        <w:pStyle w:val="ListParagraph"/>
        <w:numPr>
          <w:ilvl w:val="2"/>
          <w:numId w:val="1"/>
        </w:numPr>
      </w:pPr>
      <w:r>
        <w:t>Start New 2022 Return</w:t>
      </w:r>
    </w:p>
    <w:p w14:paraId="100BA34B" w14:textId="77777777" w:rsidR="00E11F13" w:rsidRDefault="000C1B46" w:rsidP="00E11F13">
      <w:pPr>
        <w:pStyle w:val="ListParagraph"/>
        <w:numPr>
          <w:ilvl w:val="2"/>
          <w:numId w:val="1"/>
        </w:numPr>
      </w:pPr>
      <w:r>
        <w:t>Client List</w:t>
      </w:r>
    </w:p>
    <w:p w14:paraId="4C60E49B" w14:textId="4E117496" w:rsidR="000C1B46" w:rsidRDefault="000C1B46" w:rsidP="00E11F13">
      <w:pPr>
        <w:pStyle w:val="ListParagraph"/>
        <w:numPr>
          <w:ilvl w:val="2"/>
          <w:numId w:val="1"/>
        </w:numPr>
      </w:pPr>
      <w:r>
        <w:t>Change Tax Year</w:t>
      </w:r>
    </w:p>
    <w:p w14:paraId="057CB5AC" w14:textId="2A15E95A" w:rsidR="00FC0F7B" w:rsidRDefault="00FC0F7B" w:rsidP="000C1B46">
      <w:pPr>
        <w:pStyle w:val="ListParagraph"/>
        <w:numPr>
          <w:ilvl w:val="1"/>
          <w:numId w:val="1"/>
        </w:numPr>
      </w:pPr>
      <w:r>
        <w:t>Social Security Number Input</w:t>
      </w:r>
    </w:p>
    <w:p w14:paraId="25A5F1F2" w14:textId="39921CEE" w:rsidR="008E04E5" w:rsidRDefault="008E04E5" w:rsidP="008E04E5">
      <w:pPr>
        <w:pStyle w:val="ListParagraph"/>
        <w:numPr>
          <w:ilvl w:val="2"/>
          <w:numId w:val="1"/>
        </w:numPr>
      </w:pPr>
      <w:r>
        <w:t>Use of Intake Booklet</w:t>
      </w:r>
    </w:p>
    <w:p w14:paraId="70CA7089" w14:textId="77777777" w:rsidR="008E04E5" w:rsidRDefault="008E04E5" w:rsidP="00FC0F7B">
      <w:pPr>
        <w:pStyle w:val="ListParagraph"/>
        <w:numPr>
          <w:ilvl w:val="2"/>
          <w:numId w:val="1"/>
        </w:numPr>
      </w:pPr>
      <w:r>
        <w:t>PL – Use 00 (middle) and XXXX (assigned)</w:t>
      </w:r>
    </w:p>
    <w:p w14:paraId="508E8374" w14:textId="10643D94" w:rsidR="000C1B46" w:rsidRDefault="00FC0F7B" w:rsidP="008E04E5">
      <w:pPr>
        <w:pStyle w:val="ListParagraph"/>
        <w:numPr>
          <w:ilvl w:val="2"/>
          <w:numId w:val="1"/>
        </w:numPr>
      </w:pPr>
      <w:r>
        <w:t>Taxpayer Profiles</w:t>
      </w:r>
    </w:p>
    <w:p w14:paraId="709B00B9" w14:textId="244440EA" w:rsidR="008E04E5" w:rsidRPr="00466F77" w:rsidRDefault="008E04E5" w:rsidP="008E04E5">
      <w:pPr>
        <w:pStyle w:val="ListParagraph"/>
        <w:numPr>
          <w:ilvl w:val="1"/>
          <w:numId w:val="1"/>
        </w:numPr>
        <w:rPr>
          <w:color w:val="FF0000"/>
        </w:rPr>
      </w:pPr>
      <w:r>
        <w:t>Filing Status</w:t>
      </w:r>
      <w:r w:rsidR="00174388">
        <w:tab/>
      </w:r>
      <w:r w:rsidR="00174388">
        <w:tab/>
      </w:r>
      <w:r w:rsidR="00174388">
        <w:tab/>
      </w:r>
      <w:r w:rsidR="00174388">
        <w:tab/>
      </w:r>
      <w:r w:rsidR="00174388">
        <w:tab/>
      </w:r>
      <w:r w:rsidR="00174388">
        <w:tab/>
      </w:r>
      <w:hyperlink r:id="rId8" w:history="1">
        <w:r w:rsidR="00174388" w:rsidRPr="00D24DD2">
          <w:rPr>
            <w:rStyle w:val="Hyperlink"/>
            <w:b/>
            <w:bCs/>
          </w:rPr>
          <w:t>NTTC</w:t>
        </w:r>
      </w:hyperlink>
    </w:p>
    <w:p w14:paraId="7DD2FF11" w14:textId="7D3872F7" w:rsidR="0047328B" w:rsidRDefault="0047328B" w:rsidP="0047328B">
      <w:pPr>
        <w:pStyle w:val="ListParagraph"/>
        <w:numPr>
          <w:ilvl w:val="2"/>
          <w:numId w:val="1"/>
        </w:numPr>
      </w:pPr>
      <w:r>
        <w:t>Bogart Help</w:t>
      </w:r>
    </w:p>
    <w:p w14:paraId="65C38493" w14:textId="04EF44A1" w:rsidR="008E04E5" w:rsidRDefault="008E04E5" w:rsidP="008E04E5">
      <w:pPr>
        <w:pStyle w:val="ListParagraph"/>
        <w:numPr>
          <w:ilvl w:val="1"/>
          <w:numId w:val="1"/>
        </w:numPr>
      </w:pPr>
      <w:r>
        <w:t>Personal Information</w:t>
      </w:r>
      <w:r w:rsidR="0047328B">
        <w:t xml:space="preserve"> – Use Capital Letters</w:t>
      </w:r>
      <w:r w:rsidR="00174388">
        <w:tab/>
      </w:r>
      <w:r w:rsidR="00174388">
        <w:tab/>
      </w:r>
      <w:r w:rsidR="00174388" w:rsidRPr="00466F77">
        <w:rPr>
          <w:b/>
          <w:bCs/>
          <w:color w:val="FF0000"/>
        </w:rPr>
        <w:t>NTTC</w:t>
      </w:r>
      <w:r w:rsidR="00174388">
        <w:t xml:space="preserve"> </w:t>
      </w:r>
    </w:p>
    <w:p w14:paraId="16273B8E" w14:textId="6371BAF9" w:rsidR="008E04E5" w:rsidRDefault="008E04E5" w:rsidP="008E04E5">
      <w:pPr>
        <w:pStyle w:val="ListParagraph"/>
        <w:numPr>
          <w:ilvl w:val="2"/>
          <w:numId w:val="1"/>
        </w:numPr>
      </w:pPr>
      <w:r>
        <w:t>Name rules</w:t>
      </w:r>
    </w:p>
    <w:p w14:paraId="1D1EBB2D" w14:textId="3041FE36" w:rsidR="008E04E5" w:rsidRDefault="008E04E5" w:rsidP="008E04E5">
      <w:pPr>
        <w:pStyle w:val="ListParagraph"/>
        <w:numPr>
          <w:ilvl w:val="2"/>
          <w:numId w:val="1"/>
        </w:numPr>
      </w:pPr>
      <w:r>
        <w:t>DOB</w:t>
      </w:r>
    </w:p>
    <w:p w14:paraId="6EC22BC4" w14:textId="64D16B89" w:rsidR="008E04E5" w:rsidRDefault="00F52C82" w:rsidP="008E04E5">
      <w:pPr>
        <w:pStyle w:val="ListParagraph"/>
        <w:numPr>
          <w:ilvl w:val="2"/>
          <w:numId w:val="1"/>
        </w:numPr>
      </w:pPr>
      <w:r>
        <w:t>Basic Information (12 boxes)</w:t>
      </w:r>
    </w:p>
    <w:p w14:paraId="5117482D" w14:textId="0CFDD7B1" w:rsidR="00F52C82" w:rsidRDefault="00F52C82" w:rsidP="008E04E5">
      <w:pPr>
        <w:pStyle w:val="ListParagraph"/>
        <w:numPr>
          <w:ilvl w:val="2"/>
          <w:numId w:val="1"/>
        </w:numPr>
      </w:pPr>
      <w:r>
        <w:t>Address</w:t>
      </w:r>
    </w:p>
    <w:p w14:paraId="01484725" w14:textId="099BBFF4" w:rsidR="00F52C82" w:rsidRDefault="00F52C82" w:rsidP="008E04E5">
      <w:pPr>
        <w:pStyle w:val="ListParagraph"/>
        <w:numPr>
          <w:ilvl w:val="2"/>
          <w:numId w:val="1"/>
        </w:numPr>
      </w:pPr>
      <w:r>
        <w:t>Resident State as of 12/31/21</w:t>
      </w:r>
    </w:p>
    <w:p w14:paraId="371FBAE6" w14:textId="6DAEE319" w:rsidR="00F52C82" w:rsidRDefault="00F52C82" w:rsidP="008E04E5">
      <w:pPr>
        <w:pStyle w:val="ListParagraph"/>
        <w:numPr>
          <w:ilvl w:val="2"/>
          <w:numId w:val="1"/>
        </w:numPr>
      </w:pPr>
      <w:r>
        <w:t>Phone</w:t>
      </w:r>
    </w:p>
    <w:p w14:paraId="694B384F" w14:textId="066C68BB" w:rsidR="00F52C82" w:rsidRDefault="00F52C82" w:rsidP="008E04E5">
      <w:pPr>
        <w:pStyle w:val="ListParagraph"/>
        <w:numPr>
          <w:ilvl w:val="2"/>
          <w:numId w:val="1"/>
        </w:numPr>
      </w:pPr>
      <w:r>
        <w:t>Email</w:t>
      </w:r>
    </w:p>
    <w:p w14:paraId="07FA94E5" w14:textId="6F070327" w:rsidR="00F52C82" w:rsidRDefault="0047328B" w:rsidP="00F52C82">
      <w:pPr>
        <w:pStyle w:val="ListParagraph"/>
        <w:numPr>
          <w:ilvl w:val="1"/>
          <w:numId w:val="1"/>
        </w:numPr>
      </w:pPr>
      <w:r>
        <w:t>Dependents</w:t>
      </w:r>
    </w:p>
    <w:p w14:paraId="65D508D3" w14:textId="6A2885A4" w:rsidR="00F52C82" w:rsidRPr="00466F77" w:rsidRDefault="0047328B" w:rsidP="00F52C82">
      <w:pPr>
        <w:pStyle w:val="ListParagraph"/>
        <w:numPr>
          <w:ilvl w:val="2"/>
          <w:numId w:val="1"/>
        </w:numPr>
        <w:rPr>
          <w:color w:val="FF0000"/>
        </w:rPr>
      </w:pPr>
      <w:r>
        <w:t>Bogart Help</w:t>
      </w:r>
      <w:r w:rsidR="00752016">
        <w:tab/>
      </w:r>
      <w:r w:rsidR="00752016">
        <w:tab/>
      </w:r>
      <w:r w:rsidR="00752016">
        <w:tab/>
      </w:r>
      <w:r w:rsidR="00752016">
        <w:tab/>
      </w:r>
      <w:r w:rsidR="00752016">
        <w:tab/>
      </w:r>
      <w:r w:rsidR="00752016" w:rsidRPr="00466F77">
        <w:rPr>
          <w:b/>
          <w:bCs/>
          <w:color w:val="FF0000"/>
        </w:rPr>
        <w:t>NTTC</w:t>
      </w:r>
    </w:p>
    <w:p w14:paraId="735D862C" w14:textId="2F9BC46A" w:rsidR="0047328B" w:rsidRDefault="0047328B" w:rsidP="0047328B">
      <w:pPr>
        <w:pStyle w:val="ListParagraph"/>
        <w:numPr>
          <w:ilvl w:val="1"/>
          <w:numId w:val="1"/>
        </w:numPr>
      </w:pPr>
      <w:r>
        <w:t>Income</w:t>
      </w:r>
      <w:r w:rsidR="00752016">
        <w:tab/>
      </w:r>
      <w:r w:rsidR="00752016">
        <w:tab/>
      </w:r>
      <w:r w:rsidR="00752016">
        <w:tab/>
      </w:r>
      <w:r w:rsidR="00752016">
        <w:tab/>
      </w:r>
      <w:r w:rsidR="00752016">
        <w:tab/>
      </w:r>
      <w:r w:rsidR="00752016">
        <w:tab/>
      </w:r>
      <w:r w:rsidR="00752016">
        <w:tab/>
      </w:r>
      <w:r w:rsidR="00752016" w:rsidRPr="00466F77">
        <w:rPr>
          <w:b/>
          <w:bCs/>
          <w:color w:val="FF0000"/>
        </w:rPr>
        <w:t>NTTC</w:t>
      </w:r>
    </w:p>
    <w:p w14:paraId="34727114" w14:textId="1AAD7E19" w:rsidR="0047328B" w:rsidRDefault="00000000" w:rsidP="0047328B">
      <w:pPr>
        <w:pStyle w:val="ListParagraph"/>
        <w:numPr>
          <w:ilvl w:val="2"/>
          <w:numId w:val="1"/>
        </w:numPr>
      </w:pPr>
      <w:hyperlink r:id="rId9" w:history="1">
        <w:r w:rsidR="0047328B" w:rsidRPr="00003792">
          <w:rPr>
            <w:rStyle w:val="Hyperlink"/>
          </w:rPr>
          <w:t>W-2 Wages</w:t>
        </w:r>
      </w:hyperlink>
    </w:p>
    <w:p w14:paraId="4E863604" w14:textId="51882523" w:rsidR="0047328B" w:rsidRDefault="0047328B" w:rsidP="0047328B">
      <w:pPr>
        <w:pStyle w:val="ListParagraph"/>
        <w:numPr>
          <w:ilvl w:val="2"/>
          <w:numId w:val="1"/>
        </w:numPr>
      </w:pPr>
      <w:r>
        <w:t>1099-G State Refunds (taxable? how much?)</w:t>
      </w:r>
      <w:r w:rsidR="00A61075">
        <w:t xml:space="preserve"> </w:t>
      </w:r>
      <w:r w:rsidR="00466F77" w:rsidRPr="00466F77">
        <w:rPr>
          <w:b/>
          <w:bCs/>
          <w:color w:val="FF0000"/>
        </w:rPr>
        <w:t>NTTC</w:t>
      </w:r>
    </w:p>
    <w:p w14:paraId="0EDF56C5" w14:textId="2A478F58" w:rsidR="0047328B" w:rsidRDefault="00434E5E" w:rsidP="0047328B">
      <w:pPr>
        <w:pStyle w:val="ListParagraph"/>
        <w:numPr>
          <w:ilvl w:val="2"/>
          <w:numId w:val="1"/>
        </w:numPr>
      </w:pPr>
      <w:r>
        <w:t>1099- INT, 1099-DIV Interest &amp; Dividends (State Exempt?)</w:t>
      </w:r>
    </w:p>
    <w:p w14:paraId="1652E73B" w14:textId="29B0DAC6" w:rsidR="00434E5E" w:rsidRDefault="00000000" w:rsidP="0047328B">
      <w:pPr>
        <w:pStyle w:val="ListParagraph"/>
        <w:numPr>
          <w:ilvl w:val="2"/>
          <w:numId w:val="1"/>
        </w:numPr>
      </w:pPr>
      <w:hyperlink r:id="rId10" w:history="1">
        <w:r w:rsidR="00434E5E" w:rsidRPr="00003792">
          <w:rPr>
            <w:rStyle w:val="Hyperlink"/>
          </w:rPr>
          <w:t>1099-R, RRB, SSA</w:t>
        </w:r>
      </w:hyperlink>
      <w:r w:rsidR="00434E5E">
        <w:t xml:space="preserve"> – Pension, Annuity, RMD, Railroad</w:t>
      </w:r>
      <w:r w:rsidR="00003792">
        <w:t xml:space="preserve"> and </w:t>
      </w:r>
      <w:r w:rsidR="00434E5E">
        <w:t xml:space="preserve"> </w:t>
      </w:r>
      <w:hyperlink r:id="rId11" w:history="1">
        <w:r w:rsidR="00434E5E" w:rsidRPr="00003792">
          <w:rPr>
            <w:rStyle w:val="Hyperlink"/>
          </w:rPr>
          <w:t>Social Security</w:t>
        </w:r>
      </w:hyperlink>
    </w:p>
    <w:p w14:paraId="6C733F2C" w14:textId="315857F9" w:rsidR="00434E5E" w:rsidRDefault="00434E5E" w:rsidP="0047328B">
      <w:pPr>
        <w:pStyle w:val="ListParagraph"/>
        <w:numPr>
          <w:ilvl w:val="2"/>
          <w:numId w:val="1"/>
        </w:numPr>
      </w:pPr>
      <w:r>
        <w:t>1099-G Unemployment Compensation</w:t>
      </w:r>
    </w:p>
    <w:p w14:paraId="2533B364" w14:textId="6F059BE9" w:rsidR="00434E5E" w:rsidRDefault="00434E5E" w:rsidP="0047328B">
      <w:pPr>
        <w:pStyle w:val="ListParagraph"/>
        <w:numPr>
          <w:ilvl w:val="2"/>
          <w:numId w:val="1"/>
        </w:numPr>
      </w:pPr>
      <w:r>
        <w:t>1099-Misc and 1099-NEC</w:t>
      </w:r>
      <w:r w:rsidR="00752016">
        <w:tab/>
      </w:r>
      <w:r w:rsidR="00752016">
        <w:tab/>
      </w:r>
      <w:r w:rsidR="00752016">
        <w:tab/>
      </w:r>
      <w:r w:rsidR="00466F77" w:rsidRPr="00466F77">
        <w:rPr>
          <w:b/>
          <w:bCs/>
          <w:color w:val="FF0000"/>
        </w:rPr>
        <w:t>NTTC</w:t>
      </w:r>
    </w:p>
    <w:p w14:paraId="39537C12" w14:textId="43FC1DA9" w:rsidR="00434E5E" w:rsidRDefault="00000000" w:rsidP="00434E5E">
      <w:pPr>
        <w:pStyle w:val="ListParagraph"/>
        <w:numPr>
          <w:ilvl w:val="3"/>
          <w:numId w:val="1"/>
        </w:numPr>
      </w:pPr>
      <w:hyperlink r:id="rId12" w:history="1">
        <w:r w:rsidR="00434E5E" w:rsidRPr="00F137A4">
          <w:rPr>
            <w:rStyle w:val="Hyperlink"/>
          </w:rPr>
          <w:t xml:space="preserve">Schedule C </w:t>
        </w:r>
        <w:r w:rsidR="00B120CC" w:rsidRPr="00F137A4">
          <w:rPr>
            <w:rStyle w:val="Hyperlink"/>
          </w:rPr>
          <w:t>Training</w:t>
        </w:r>
      </w:hyperlink>
      <w:r w:rsidR="00752016">
        <w:tab/>
      </w:r>
      <w:r w:rsidR="00752016">
        <w:tab/>
      </w:r>
      <w:r w:rsidR="00752016">
        <w:tab/>
      </w:r>
      <w:r w:rsidR="00752016" w:rsidRPr="00D24DD2">
        <w:rPr>
          <w:b/>
          <w:bCs/>
          <w:color w:val="FF0000"/>
          <w:highlight w:val="yellow"/>
        </w:rPr>
        <w:t>Schedule C.doc/ PPT</w:t>
      </w:r>
    </w:p>
    <w:p w14:paraId="0B8ECE64" w14:textId="7836690A" w:rsidR="00434E5E" w:rsidRDefault="00000000" w:rsidP="00434E5E">
      <w:pPr>
        <w:pStyle w:val="ListParagraph"/>
        <w:numPr>
          <w:ilvl w:val="2"/>
          <w:numId w:val="1"/>
        </w:numPr>
      </w:pPr>
      <w:hyperlink r:id="rId13" w:history="1">
        <w:r w:rsidR="00434E5E" w:rsidRPr="00003792">
          <w:rPr>
            <w:rStyle w:val="Hyperlink"/>
          </w:rPr>
          <w:t>1099-K Third Party Payments</w:t>
        </w:r>
      </w:hyperlink>
      <w:r w:rsidR="00752016">
        <w:tab/>
      </w:r>
      <w:r w:rsidR="00752016">
        <w:tab/>
      </w:r>
      <w:r w:rsidR="009A3B95" w:rsidRPr="00466F77">
        <w:rPr>
          <w:b/>
          <w:bCs/>
          <w:color w:val="FF0000"/>
        </w:rPr>
        <w:t>NTTC</w:t>
      </w:r>
    </w:p>
    <w:p w14:paraId="6326F3DA" w14:textId="734EFB44" w:rsidR="00434E5E" w:rsidRDefault="00434E5E" w:rsidP="00434E5E">
      <w:pPr>
        <w:pStyle w:val="ListParagraph"/>
        <w:numPr>
          <w:ilvl w:val="2"/>
          <w:numId w:val="1"/>
        </w:numPr>
      </w:pPr>
      <w:r>
        <w:t>Schedule E – Royalties</w:t>
      </w:r>
      <w:r w:rsidR="00752016">
        <w:tab/>
      </w:r>
      <w:r w:rsidR="00752016">
        <w:tab/>
      </w:r>
      <w:r w:rsidR="00752016">
        <w:tab/>
      </w:r>
      <w:r w:rsidR="009A3B95" w:rsidRPr="00466F77">
        <w:rPr>
          <w:b/>
          <w:bCs/>
          <w:color w:val="FF0000"/>
        </w:rPr>
        <w:t>NTTC</w:t>
      </w:r>
    </w:p>
    <w:p w14:paraId="3CF18785" w14:textId="34E2CF42" w:rsidR="009A3B95" w:rsidRDefault="00434E5E" w:rsidP="00EF5292">
      <w:pPr>
        <w:pStyle w:val="ListParagraph"/>
        <w:numPr>
          <w:ilvl w:val="3"/>
          <w:numId w:val="1"/>
        </w:numPr>
      </w:pPr>
      <w:r>
        <w:t>Schedule D – Capital Gains &amp; Losses</w:t>
      </w:r>
      <w:r w:rsidR="009A3B95">
        <w:t xml:space="preserve"> </w:t>
      </w:r>
      <w:r w:rsidR="009A3B95" w:rsidRPr="00466F77">
        <w:rPr>
          <w:b/>
          <w:bCs/>
          <w:color w:val="FF0000"/>
        </w:rPr>
        <w:t>NTTC</w:t>
      </w:r>
      <w:r w:rsidR="009A3B95">
        <w:t xml:space="preserve"> </w:t>
      </w:r>
    </w:p>
    <w:p w14:paraId="1633A2C8" w14:textId="5619F5A4" w:rsidR="00EF5292" w:rsidRDefault="00EF5292" w:rsidP="00EF5292">
      <w:pPr>
        <w:pStyle w:val="ListParagraph"/>
        <w:numPr>
          <w:ilvl w:val="3"/>
          <w:numId w:val="1"/>
        </w:numPr>
      </w:pPr>
      <w:r>
        <w:t>Broker Transactions</w:t>
      </w:r>
    </w:p>
    <w:p w14:paraId="1D372AD9" w14:textId="4BDC728A" w:rsidR="00EF5292" w:rsidRDefault="00EF5292" w:rsidP="00EF5292">
      <w:pPr>
        <w:pStyle w:val="ListParagraph"/>
        <w:numPr>
          <w:ilvl w:val="3"/>
          <w:numId w:val="1"/>
        </w:numPr>
      </w:pPr>
      <w:r>
        <w:t>Sales of Principal Residence</w:t>
      </w:r>
    </w:p>
    <w:p w14:paraId="206FB6F5" w14:textId="60C75ABF" w:rsidR="00434E5E" w:rsidRDefault="00434E5E" w:rsidP="00434E5E">
      <w:pPr>
        <w:pStyle w:val="ListParagraph"/>
        <w:numPr>
          <w:ilvl w:val="2"/>
          <w:numId w:val="1"/>
        </w:numPr>
      </w:pPr>
      <w:r>
        <w:t>Alimony Received</w:t>
      </w:r>
      <w:r w:rsidR="00752016">
        <w:tab/>
      </w:r>
      <w:r w:rsidR="00752016">
        <w:tab/>
      </w:r>
      <w:r w:rsidR="00752016">
        <w:tab/>
      </w:r>
      <w:r w:rsidR="00752016">
        <w:tab/>
      </w:r>
    </w:p>
    <w:p w14:paraId="229A7822" w14:textId="19E7152B" w:rsidR="00434E5E" w:rsidRDefault="00434E5E" w:rsidP="00434E5E">
      <w:pPr>
        <w:pStyle w:val="ListParagraph"/>
        <w:numPr>
          <w:ilvl w:val="2"/>
          <w:numId w:val="1"/>
        </w:numPr>
      </w:pPr>
      <w:r>
        <w:t>Other Income</w:t>
      </w:r>
      <w:r w:rsidR="00752016">
        <w:tab/>
      </w:r>
      <w:r w:rsidR="00752016">
        <w:tab/>
      </w:r>
      <w:r w:rsidR="00752016">
        <w:tab/>
      </w:r>
      <w:r w:rsidR="00752016">
        <w:tab/>
      </w:r>
      <w:r w:rsidR="00752016">
        <w:tab/>
      </w:r>
      <w:r w:rsidR="009A3B95" w:rsidRPr="00466F77">
        <w:rPr>
          <w:b/>
          <w:bCs/>
          <w:color w:val="FF0000"/>
        </w:rPr>
        <w:t>NTTC</w:t>
      </w:r>
    </w:p>
    <w:p w14:paraId="57BECABE" w14:textId="1D478255" w:rsidR="00EF5292" w:rsidRDefault="00EF5292" w:rsidP="00EF5292">
      <w:pPr>
        <w:pStyle w:val="ListParagraph"/>
        <w:numPr>
          <w:ilvl w:val="3"/>
          <w:numId w:val="1"/>
        </w:numPr>
      </w:pPr>
      <w:r>
        <w:t>Gambling</w:t>
      </w:r>
    </w:p>
    <w:p w14:paraId="5B5FBAEA" w14:textId="56501AAF" w:rsidR="00EF5292" w:rsidRDefault="00EF5292" w:rsidP="00EF5292">
      <w:pPr>
        <w:pStyle w:val="ListParagraph"/>
        <w:numPr>
          <w:ilvl w:val="3"/>
          <w:numId w:val="1"/>
        </w:numPr>
      </w:pPr>
      <w:r>
        <w:t>Cancellation of Debt</w:t>
      </w:r>
    </w:p>
    <w:p w14:paraId="1403A383" w14:textId="162858B8" w:rsidR="008E04E5" w:rsidRDefault="005A776A" w:rsidP="005A776A">
      <w:pPr>
        <w:pStyle w:val="ListParagraph"/>
        <w:numPr>
          <w:ilvl w:val="1"/>
          <w:numId w:val="1"/>
        </w:numPr>
      </w:pPr>
      <w:r>
        <w:t>Deductions</w:t>
      </w:r>
    </w:p>
    <w:p w14:paraId="24E059AC" w14:textId="41DB1DCF" w:rsidR="005A776A" w:rsidRDefault="005A776A" w:rsidP="005A776A">
      <w:pPr>
        <w:pStyle w:val="ListParagraph"/>
        <w:numPr>
          <w:ilvl w:val="2"/>
          <w:numId w:val="1"/>
        </w:numPr>
      </w:pPr>
      <w:r>
        <w:t>Adjustment to Income</w:t>
      </w:r>
      <w:r w:rsidR="00752016">
        <w:tab/>
      </w:r>
      <w:r w:rsidR="00752016">
        <w:tab/>
      </w:r>
      <w:r w:rsidR="00752016">
        <w:tab/>
      </w:r>
      <w:r w:rsidR="00752016">
        <w:tab/>
      </w:r>
      <w:r w:rsidR="009A3B95" w:rsidRPr="00466F77">
        <w:rPr>
          <w:b/>
          <w:bCs/>
          <w:color w:val="FF0000"/>
        </w:rPr>
        <w:t>NTTC</w:t>
      </w:r>
    </w:p>
    <w:p w14:paraId="095D0625" w14:textId="156BCBB9" w:rsidR="005A776A" w:rsidRDefault="005A776A" w:rsidP="005A776A">
      <w:pPr>
        <w:pStyle w:val="ListParagraph"/>
        <w:numPr>
          <w:ilvl w:val="3"/>
          <w:numId w:val="1"/>
        </w:numPr>
      </w:pPr>
      <w:r>
        <w:t xml:space="preserve">Educator </w:t>
      </w:r>
      <w:r w:rsidR="00E30D17">
        <w:t>E</w:t>
      </w:r>
      <w:r>
        <w:t>xpenses</w:t>
      </w:r>
    </w:p>
    <w:p w14:paraId="63732589" w14:textId="2BBFDB96" w:rsidR="00E30D17" w:rsidRDefault="00E30D17" w:rsidP="00E30D17">
      <w:pPr>
        <w:pStyle w:val="ListParagraph"/>
        <w:numPr>
          <w:ilvl w:val="4"/>
          <w:numId w:val="1"/>
        </w:numPr>
      </w:pPr>
      <w:r>
        <w:t>Hours &amp; limits</w:t>
      </w:r>
    </w:p>
    <w:p w14:paraId="3DEE0F69" w14:textId="77777777" w:rsidR="009A3B95" w:rsidRDefault="005A776A" w:rsidP="005A776A">
      <w:pPr>
        <w:pStyle w:val="ListParagraph"/>
        <w:numPr>
          <w:ilvl w:val="3"/>
          <w:numId w:val="1"/>
        </w:numPr>
      </w:pPr>
      <w:r>
        <w:t>Health Savings Accounts</w:t>
      </w:r>
      <w:r w:rsidR="00752016">
        <w:tab/>
      </w:r>
      <w:r w:rsidR="00752016">
        <w:tab/>
      </w:r>
      <w:r w:rsidR="00466F77" w:rsidRPr="00466F77">
        <w:rPr>
          <w:b/>
          <w:bCs/>
          <w:color w:val="FF0000"/>
        </w:rPr>
        <w:t>NTTC</w:t>
      </w:r>
      <w:r w:rsidR="00466F77">
        <w:t xml:space="preserve"> </w:t>
      </w:r>
    </w:p>
    <w:p w14:paraId="4A25C5B1" w14:textId="13ABB93D" w:rsidR="005A776A" w:rsidRDefault="005A776A" w:rsidP="005A776A">
      <w:pPr>
        <w:pStyle w:val="ListParagraph"/>
        <w:numPr>
          <w:ilvl w:val="3"/>
          <w:numId w:val="1"/>
        </w:numPr>
      </w:pPr>
      <w:r>
        <w:t>Savings or CD Penalties</w:t>
      </w:r>
    </w:p>
    <w:p w14:paraId="5C3FF738" w14:textId="694FBF1D" w:rsidR="005A776A" w:rsidRDefault="00E30D17" w:rsidP="005A776A">
      <w:pPr>
        <w:pStyle w:val="ListParagraph"/>
        <w:numPr>
          <w:ilvl w:val="3"/>
          <w:numId w:val="1"/>
        </w:numPr>
      </w:pPr>
      <w:r>
        <w:t>Alimony Paid</w:t>
      </w:r>
    </w:p>
    <w:p w14:paraId="3363A602" w14:textId="7A57C222" w:rsidR="00E30D17" w:rsidRDefault="00E30D17" w:rsidP="005A776A">
      <w:pPr>
        <w:pStyle w:val="ListParagraph"/>
        <w:numPr>
          <w:ilvl w:val="3"/>
          <w:numId w:val="1"/>
        </w:numPr>
      </w:pPr>
      <w:r>
        <w:t>IRA Deduction</w:t>
      </w:r>
    </w:p>
    <w:p w14:paraId="13BF9ED8" w14:textId="74AD5787" w:rsidR="00E30D17" w:rsidRDefault="00E30D17" w:rsidP="00E30D17">
      <w:pPr>
        <w:pStyle w:val="ListParagraph"/>
        <w:numPr>
          <w:ilvl w:val="4"/>
          <w:numId w:val="1"/>
        </w:numPr>
      </w:pPr>
      <w:r>
        <w:t>Maximum allowable</w:t>
      </w:r>
    </w:p>
    <w:p w14:paraId="61EE1843" w14:textId="01FA53A2" w:rsidR="00E30D17" w:rsidRDefault="00E30D17" w:rsidP="005A776A">
      <w:pPr>
        <w:pStyle w:val="ListParagraph"/>
        <w:numPr>
          <w:ilvl w:val="3"/>
          <w:numId w:val="1"/>
        </w:numPr>
      </w:pPr>
      <w:r>
        <w:t>Student Loan Interest</w:t>
      </w:r>
    </w:p>
    <w:p w14:paraId="7B672BD0" w14:textId="721416F0" w:rsidR="00E30D17" w:rsidRDefault="00E30D17" w:rsidP="005A776A">
      <w:pPr>
        <w:pStyle w:val="ListParagraph"/>
        <w:numPr>
          <w:ilvl w:val="3"/>
          <w:numId w:val="1"/>
        </w:numPr>
      </w:pPr>
      <w:r>
        <w:t>Tuition &amp; Fees</w:t>
      </w:r>
      <w:r w:rsidR="00752016">
        <w:tab/>
      </w:r>
      <w:r w:rsidR="00752016">
        <w:tab/>
      </w:r>
      <w:r w:rsidR="00752016">
        <w:tab/>
      </w:r>
      <w:r w:rsidR="00466F77" w:rsidRPr="00466F77">
        <w:rPr>
          <w:b/>
          <w:bCs/>
          <w:color w:val="FF0000"/>
        </w:rPr>
        <w:t>NTTC</w:t>
      </w:r>
    </w:p>
    <w:p w14:paraId="61C221CE" w14:textId="5F65FB09" w:rsidR="00E30D17" w:rsidRDefault="00E30D17" w:rsidP="00E30D17">
      <w:pPr>
        <w:pStyle w:val="ListParagraph"/>
        <w:numPr>
          <w:ilvl w:val="4"/>
          <w:numId w:val="1"/>
        </w:numPr>
      </w:pPr>
      <w:r>
        <w:t>See also Tax Credits</w:t>
      </w:r>
    </w:p>
    <w:p w14:paraId="31545EA8" w14:textId="77777777" w:rsidR="00E30D17" w:rsidRDefault="00E30D17" w:rsidP="005A776A">
      <w:pPr>
        <w:pStyle w:val="ListParagraph"/>
        <w:numPr>
          <w:ilvl w:val="3"/>
          <w:numId w:val="1"/>
        </w:numPr>
      </w:pPr>
      <w:r>
        <w:t>Other Adjustments</w:t>
      </w:r>
    </w:p>
    <w:p w14:paraId="7A8D73D8" w14:textId="425A1E45" w:rsidR="00E30D17" w:rsidRDefault="00E30D17" w:rsidP="00E30D17">
      <w:pPr>
        <w:pStyle w:val="ListParagraph"/>
        <w:numPr>
          <w:ilvl w:val="4"/>
          <w:numId w:val="1"/>
        </w:numPr>
      </w:pPr>
      <w:r>
        <w:t>Jury Duty</w:t>
      </w:r>
    </w:p>
    <w:p w14:paraId="6C19441F" w14:textId="2C12C22E" w:rsidR="005A776A" w:rsidRDefault="005A776A" w:rsidP="005A776A">
      <w:pPr>
        <w:pStyle w:val="ListParagraph"/>
        <w:numPr>
          <w:ilvl w:val="2"/>
          <w:numId w:val="1"/>
        </w:numPr>
      </w:pPr>
      <w:r>
        <w:t>Standard or Itemized Deduction</w:t>
      </w:r>
      <w:r w:rsidR="00C96860">
        <w:t xml:space="preserve"> - Worksheet</w:t>
      </w:r>
    </w:p>
    <w:p w14:paraId="4FD34C28" w14:textId="24BFDDAE" w:rsidR="00E30D17" w:rsidRDefault="005A776A" w:rsidP="00752016">
      <w:pPr>
        <w:pStyle w:val="ListParagraph"/>
        <w:numPr>
          <w:ilvl w:val="2"/>
          <w:numId w:val="1"/>
        </w:numPr>
      </w:pPr>
      <w:r>
        <w:t>Tax Credits</w:t>
      </w:r>
    </w:p>
    <w:p w14:paraId="5B1D0D05" w14:textId="453B1E93" w:rsidR="00E30D17" w:rsidRDefault="00E30D17" w:rsidP="00E30D17">
      <w:pPr>
        <w:pStyle w:val="ListParagraph"/>
        <w:numPr>
          <w:ilvl w:val="3"/>
          <w:numId w:val="1"/>
        </w:numPr>
      </w:pPr>
      <w:r>
        <w:t>Child Care Credit</w:t>
      </w:r>
      <w:r w:rsidR="00752016">
        <w:tab/>
      </w:r>
      <w:r w:rsidR="00752016">
        <w:tab/>
      </w:r>
      <w:r w:rsidR="00752016">
        <w:tab/>
      </w:r>
      <w:r w:rsidR="00466F77" w:rsidRPr="00466F77">
        <w:rPr>
          <w:b/>
          <w:bCs/>
          <w:color w:val="FF0000"/>
        </w:rPr>
        <w:t>NTTC</w:t>
      </w:r>
    </w:p>
    <w:p w14:paraId="64868E89" w14:textId="32AF1C35" w:rsidR="00E30D17" w:rsidRDefault="00E30D17" w:rsidP="00E30D17">
      <w:pPr>
        <w:pStyle w:val="ListParagraph"/>
        <w:numPr>
          <w:ilvl w:val="3"/>
          <w:numId w:val="1"/>
        </w:numPr>
      </w:pPr>
      <w:r>
        <w:t>Educational Credits (1098-T &amp; Statement)</w:t>
      </w:r>
      <w:r w:rsidR="00752016">
        <w:tab/>
      </w:r>
      <w:r w:rsidR="00466F77" w:rsidRPr="00466F77">
        <w:rPr>
          <w:b/>
          <w:bCs/>
          <w:color w:val="FF0000"/>
        </w:rPr>
        <w:t>NTTC</w:t>
      </w:r>
    </w:p>
    <w:p w14:paraId="7D5BF201" w14:textId="47B8ABB8" w:rsidR="003E7B22" w:rsidRDefault="003E7B22" w:rsidP="00752016">
      <w:pPr>
        <w:pStyle w:val="ListParagraph"/>
        <w:numPr>
          <w:ilvl w:val="3"/>
          <w:numId w:val="1"/>
        </w:numPr>
      </w:pPr>
      <w:r>
        <w:t>Retirement Savings Credit</w:t>
      </w:r>
    </w:p>
    <w:p w14:paraId="1117EE1E" w14:textId="0C306DF3" w:rsidR="003E7B22" w:rsidRDefault="003E7B22" w:rsidP="003E7B22">
      <w:pPr>
        <w:pStyle w:val="ListParagraph"/>
        <w:numPr>
          <w:ilvl w:val="3"/>
          <w:numId w:val="1"/>
        </w:numPr>
      </w:pPr>
      <w:r>
        <w:t>First Time Homebuyer</w:t>
      </w:r>
    </w:p>
    <w:p w14:paraId="387785F1" w14:textId="0810BAA8" w:rsidR="003E7B22" w:rsidRDefault="00752016" w:rsidP="00752016">
      <w:pPr>
        <w:pStyle w:val="ListParagraph"/>
        <w:numPr>
          <w:ilvl w:val="1"/>
          <w:numId w:val="1"/>
        </w:numPr>
      </w:pPr>
      <w:r>
        <w:t>Health Savings Accounts</w:t>
      </w:r>
      <w:r>
        <w:tab/>
      </w:r>
      <w:r>
        <w:tab/>
      </w:r>
      <w:r>
        <w:tab/>
      </w:r>
      <w:r>
        <w:tab/>
      </w:r>
      <w:r w:rsidR="00466F77" w:rsidRPr="00466F77">
        <w:rPr>
          <w:b/>
          <w:bCs/>
          <w:color w:val="FF0000"/>
        </w:rPr>
        <w:t>NTTC</w:t>
      </w:r>
    </w:p>
    <w:p w14:paraId="02D5D095" w14:textId="1704367C" w:rsidR="003E7B22" w:rsidRDefault="003E7B22" w:rsidP="003E7B22">
      <w:pPr>
        <w:pStyle w:val="ListParagraph"/>
        <w:numPr>
          <w:ilvl w:val="1"/>
          <w:numId w:val="1"/>
        </w:numPr>
      </w:pPr>
      <w:r>
        <w:t>Payments &amp; Estimates</w:t>
      </w:r>
    </w:p>
    <w:p w14:paraId="17AADFC8" w14:textId="614B1025" w:rsidR="00E662F5" w:rsidRDefault="00E662F5" w:rsidP="00E662F5">
      <w:pPr>
        <w:pStyle w:val="ListParagraph"/>
        <w:numPr>
          <w:ilvl w:val="2"/>
          <w:numId w:val="1"/>
        </w:numPr>
      </w:pPr>
      <w:r>
        <w:t>Federal Estimated Payments</w:t>
      </w:r>
    </w:p>
    <w:p w14:paraId="17B755A7" w14:textId="039AA08D" w:rsidR="00E662F5" w:rsidRDefault="00E662F5" w:rsidP="00E662F5">
      <w:pPr>
        <w:pStyle w:val="ListParagraph"/>
        <w:numPr>
          <w:ilvl w:val="2"/>
          <w:numId w:val="1"/>
        </w:numPr>
      </w:pPr>
      <w:r>
        <w:t>State Estimated Payments</w:t>
      </w:r>
    </w:p>
    <w:p w14:paraId="5E0DEB08" w14:textId="5315B531" w:rsidR="00550907" w:rsidRDefault="00550907" w:rsidP="00E662F5">
      <w:pPr>
        <w:pStyle w:val="ListParagraph"/>
        <w:numPr>
          <w:ilvl w:val="2"/>
          <w:numId w:val="1"/>
        </w:numPr>
      </w:pPr>
      <w:r>
        <w:t>Underpayment</w:t>
      </w:r>
    </w:p>
    <w:p w14:paraId="02D4F198" w14:textId="5D7A1711" w:rsidR="00550907" w:rsidRDefault="00550907" w:rsidP="00E662F5">
      <w:pPr>
        <w:pStyle w:val="ListParagraph"/>
        <w:numPr>
          <w:ilvl w:val="2"/>
          <w:numId w:val="1"/>
        </w:numPr>
      </w:pPr>
      <w:r>
        <w:t>Vouchers (Federal)</w:t>
      </w:r>
    </w:p>
    <w:p w14:paraId="6D4F72E1" w14:textId="2FD3DF83" w:rsidR="003E7B22" w:rsidRDefault="003E7B22" w:rsidP="003E7B22">
      <w:pPr>
        <w:pStyle w:val="ListParagraph"/>
        <w:numPr>
          <w:ilvl w:val="1"/>
          <w:numId w:val="1"/>
        </w:numPr>
      </w:pPr>
      <w:r>
        <w:t>Miscellaneous Forms</w:t>
      </w:r>
    </w:p>
    <w:p w14:paraId="6E32737D" w14:textId="716FF240" w:rsidR="00550907" w:rsidRDefault="00550907" w:rsidP="00550907">
      <w:pPr>
        <w:pStyle w:val="ListParagraph"/>
        <w:numPr>
          <w:ilvl w:val="2"/>
          <w:numId w:val="1"/>
        </w:numPr>
      </w:pPr>
      <w:r>
        <w:t>Injured Spouse</w:t>
      </w:r>
    </w:p>
    <w:p w14:paraId="6EAD7EC1" w14:textId="75918D56" w:rsidR="00550907" w:rsidRDefault="00550907" w:rsidP="00550907">
      <w:pPr>
        <w:pStyle w:val="ListParagraph"/>
        <w:numPr>
          <w:ilvl w:val="2"/>
          <w:numId w:val="1"/>
        </w:numPr>
      </w:pPr>
      <w:r>
        <w:t>Form 1310</w:t>
      </w:r>
    </w:p>
    <w:p w14:paraId="64F4FD57" w14:textId="07C59119" w:rsidR="00550907" w:rsidRDefault="00550907" w:rsidP="00550907">
      <w:pPr>
        <w:pStyle w:val="ListParagraph"/>
        <w:numPr>
          <w:ilvl w:val="2"/>
          <w:numId w:val="1"/>
        </w:numPr>
      </w:pPr>
      <w:r>
        <w:t>IRS Identity PIN</w:t>
      </w:r>
    </w:p>
    <w:p w14:paraId="638B7C4E" w14:textId="0B814FE0" w:rsidR="003E7B22" w:rsidRPr="00A61075" w:rsidRDefault="003E7B22" w:rsidP="003E7B22">
      <w:pPr>
        <w:pStyle w:val="ListParagraph"/>
        <w:numPr>
          <w:ilvl w:val="1"/>
          <w:numId w:val="1"/>
        </w:numPr>
        <w:rPr>
          <w:u w:val="single"/>
        </w:rPr>
      </w:pPr>
      <w:r>
        <w:t>COVID-19 Relief</w:t>
      </w:r>
      <w:r w:rsidR="00466F77">
        <w:tab/>
      </w:r>
      <w:r w:rsidR="00466F77">
        <w:tab/>
      </w:r>
      <w:r w:rsidR="00466F77">
        <w:tab/>
      </w:r>
      <w:r w:rsidR="00466F77">
        <w:tab/>
      </w:r>
      <w:r w:rsidR="00466F77">
        <w:tab/>
      </w:r>
      <w:r w:rsidR="009A3B95">
        <w:tab/>
      </w:r>
      <w:r w:rsidR="00466F77" w:rsidRPr="00A61075">
        <w:rPr>
          <w:u w:val="single"/>
        </w:rPr>
        <w:t>None in TY22</w:t>
      </w:r>
    </w:p>
    <w:p w14:paraId="0658E0F2" w14:textId="73233F8A" w:rsidR="00550907" w:rsidRDefault="00550907" w:rsidP="00550907">
      <w:pPr>
        <w:pStyle w:val="ListParagraph"/>
        <w:numPr>
          <w:ilvl w:val="2"/>
          <w:numId w:val="1"/>
        </w:numPr>
      </w:pPr>
      <w:r>
        <w:t>Child Tax Credits</w:t>
      </w:r>
      <w:r w:rsidR="00466F77">
        <w:t xml:space="preserve"> (no Advanced)</w:t>
      </w:r>
    </w:p>
    <w:p w14:paraId="3AD7BEB6" w14:textId="580CEC42" w:rsidR="00550907" w:rsidRDefault="00550907" w:rsidP="00550907">
      <w:pPr>
        <w:pStyle w:val="ListParagraph"/>
        <w:numPr>
          <w:ilvl w:val="2"/>
          <w:numId w:val="1"/>
        </w:numPr>
      </w:pPr>
      <w:r>
        <w:t>Recovery Rebate Credit</w:t>
      </w:r>
    </w:p>
    <w:p w14:paraId="02D07ACB" w14:textId="6404B953" w:rsidR="00550907" w:rsidRDefault="00550907" w:rsidP="00550907">
      <w:pPr>
        <w:pStyle w:val="ListParagraph"/>
        <w:numPr>
          <w:ilvl w:val="2"/>
          <w:numId w:val="1"/>
        </w:numPr>
      </w:pPr>
      <w:r>
        <w:t>Form 7202</w:t>
      </w:r>
    </w:p>
    <w:p w14:paraId="6AE7BF19" w14:textId="530AC4C6" w:rsidR="003E7B22" w:rsidRDefault="003E7B22" w:rsidP="003E7B22"/>
    <w:p w14:paraId="5F2BD50B" w14:textId="351E4EB0" w:rsidR="003E7B22" w:rsidRDefault="003E7B22" w:rsidP="003E7B22">
      <w:pPr>
        <w:pStyle w:val="ListParagraph"/>
        <w:numPr>
          <w:ilvl w:val="1"/>
          <w:numId w:val="1"/>
        </w:numPr>
      </w:pPr>
      <w:r>
        <w:t>Health Insurance</w:t>
      </w:r>
      <w:r w:rsidR="00466F77">
        <w:tab/>
      </w:r>
      <w:r w:rsidR="00466F77">
        <w:tab/>
      </w:r>
      <w:r w:rsidR="00466F77">
        <w:tab/>
      </w:r>
      <w:r w:rsidR="00466F77">
        <w:tab/>
      </w:r>
      <w:r w:rsidR="00466F77">
        <w:tab/>
      </w:r>
      <w:r w:rsidR="00466F77" w:rsidRPr="00466F77">
        <w:rPr>
          <w:b/>
          <w:bCs/>
          <w:color w:val="FF0000"/>
        </w:rPr>
        <w:t>NTTC</w:t>
      </w:r>
    </w:p>
    <w:p w14:paraId="4103D69E" w14:textId="473593FB" w:rsidR="00550907" w:rsidRDefault="00550907" w:rsidP="00550907">
      <w:pPr>
        <w:pStyle w:val="ListParagraph"/>
        <w:numPr>
          <w:ilvl w:val="2"/>
          <w:numId w:val="1"/>
        </w:numPr>
      </w:pPr>
      <w:r>
        <w:t>Form 1095-A</w:t>
      </w:r>
    </w:p>
    <w:p w14:paraId="30DB6D3E" w14:textId="1B165D32" w:rsidR="00550907" w:rsidRDefault="003E7B22" w:rsidP="00550907">
      <w:pPr>
        <w:pStyle w:val="ListParagraph"/>
        <w:numPr>
          <w:ilvl w:val="1"/>
          <w:numId w:val="1"/>
        </w:numPr>
      </w:pPr>
      <w:r>
        <w:lastRenderedPageBreak/>
        <w:t>State Return</w:t>
      </w:r>
      <w:r w:rsidR="00C96860">
        <w:t xml:space="preserve"> – Supplementary Intake Form</w:t>
      </w:r>
      <w:r w:rsidR="008F46D5">
        <w:t>, AZ Cactus Book</w:t>
      </w:r>
      <w:r w:rsidR="00FF01DF">
        <w:br/>
      </w:r>
      <w:r w:rsidR="00FF01DF" w:rsidRPr="00466F77">
        <w:rPr>
          <w:color w:val="FF0000"/>
          <w:highlight w:val="yellow"/>
        </w:rPr>
        <w:t>NCT_AZ_TY22.PPT; AZ State Tax Training-NCT2022.doc</w:t>
      </w:r>
    </w:p>
    <w:p w14:paraId="1E13E06C" w14:textId="77777777" w:rsidR="00EF32F0" w:rsidRDefault="00550907" w:rsidP="00EF32F0">
      <w:pPr>
        <w:pStyle w:val="ListParagraph"/>
        <w:numPr>
          <w:ilvl w:val="3"/>
          <w:numId w:val="1"/>
        </w:numPr>
        <w:ind w:left="2160"/>
      </w:pPr>
      <w:r>
        <w:t>Basic Information</w:t>
      </w:r>
    </w:p>
    <w:p w14:paraId="271BCC94" w14:textId="77777777" w:rsidR="00EF32F0" w:rsidRDefault="00550907" w:rsidP="00EF32F0">
      <w:pPr>
        <w:pStyle w:val="ListParagraph"/>
        <w:numPr>
          <w:ilvl w:val="3"/>
          <w:numId w:val="1"/>
        </w:numPr>
        <w:ind w:left="2160"/>
      </w:pPr>
      <w:r>
        <w:t>Additions to Income</w:t>
      </w:r>
    </w:p>
    <w:p w14:paraId="2E2CB35D" w14:textId="77777777" w:rsidR="00EF32F0" w:rsidRDefault="00EF32F0" w:rsidP="00EF32F0">
      <w:pPr>
        <w:pStyle w:val="ListParagraph"/>
        <w:numPr>
          <w:ilvl w:val="3"/>
          <w:numId w:val="1"/>
        </w:numPr>
        <w:ind w:left="2160"/>
      </w:pPr>
      <w:r>
        <w:t>Subtractions from Income</w:t>
      </w:r>
    </w:p>
    <w:p w14:paraId="08FEC07C" w14:textId="77777777" w:rsidR="00EF32F0" w:rsidRDefault="00EF32F0" w:rsidP="00EF32F0">
      <w:pPr>
        <w:pStyle w:val="ListParagraph"/>
        <w:numPr>
          <w:ilvl w:val="3"/>
          <w:numId w:val="1"/>
        </w:numPr>
        <w:ind w:left="2160"/>
      </w:pPr>
      <w:r>
        <w:t>Standard or Itemized Deduction</w:t>
      </w:r>
    </w:p>
    <w:p w14:paraId="31618275" w14:textId="6ADCC2C6" w:rsidR="00EF32F0" w:rsidRDefault="00EF32F0" w:rsidP="00EF32F0">
      <w:pPr>
        <w:pStyle w:val="ListParagraph"/>
        <w:numPr>
          <w:ilvl w:val="3"/>
          <w:numId w:val="1"/>
        </w:numPr>
        <w:ind w:left="2160"/>
      </w:pPr>
      <w:r>
        <w:t>Tax Credits</w:t>
      </w:r>
      <w:r w:rsidR="008F46D5">
        <w:t xml:space="preserve"> (Discuss Standard vs Itemized Deduction variances)</w:t>
      </w:r>
    </w:p>
    <w:p w14:paraId="39CC7BC7" w14:textId="66092686" w:rsidR="008F46D5" w:rsidRDefault="008F46D5" w:rsidP="008F46D5">
      <w:pPr>
        <w:pStyle w:val="ListParagraph"/>
        <w:numPr>
          <w:ilvl w:val="4"/>
          <w:numId w:val="1"/>
        </w:numPr>
        <w:ind w:left="2880"/>
      </w:pPr>
      <w:r>
        <w:t>Property Tax Credit</w:t>
      </w:r>
    </w:p>
    <w:p w14:paraId="0817C9EF" w14:textId="322903BE" w:rsidR="008F46D5" w:rsidRDefault="008F46D5" w:rsidP="008F46D5">
      <w:pPr>
        <w:pStyle w:val="ListParagraph"/>
        <w:numPr>
          <w:ilvl w:val="4"/>
          <w:numId w:val="1"/>
        </w:numPr>
        <w:ind w:left="2880"/>
      </w:pPr>
      <w:r>
        <w:t>Qualified Charity Tax Credits</w:t>
      </w:r>
    </w:p>
    <w:p w14:paraId="6A815362" w14:textId="2AE5B60F" w:rsidR="008F46D5" w:rsidRDefault="008F46D5" w:rsidP="008F46D5">
      <w:pPr>
        <w:pStyle w:val="ListParagraph"/>
        <w:numPr>
          <w:ilvl w:val="4"/>
          <w:numId w:val="1"/>
        </w:numPr>
        <w:ind w:left="2880"/>
      </w:pPr>
      <w:r>
        <w:t>School Tuition Tax Credits</w:t>
      </w:r>
    </w:p>
    <w:p w14:paraId="49861652" w14:textId="2CDC2003" w:rsidR="008F46D5" w:rsidRDefault="008F46D5" w:rsidP="008F46D5">
      <w:pPr>
        <w:pStyle w:val="ListParagraph"/>
        <w:numPr>
          <w:ilvl w:val="4"/>
          <w:numId w:val="1"/>
        </w:numPr>
        <w:ind w:left="2880"/>
      </w:pPr>
      <w:r>
        <w:t>Public &amp; Charter School Tax Credits</w:t>
      </w:r>
    </w:p>
    <w:p w14:paraId="13C4D9E7" w14:textId="14682AEC" w:rsidR="008F46D5" w:rsidRDefault="008F46D5" w:rsidP="008F46D5">
      <w:pPr>
        <w:pStyle w:val="ListParagraph"/>
        <w:numPr>
          <w:ilvl w:val="4"/>
          <w:numId w:val="1"/>
        </w:numPr>
        <w:ind w:left="2880"/>
      </w:pPr>
      <w:r>
        <w:t>Foster Home Tax Credits</w:t>
      </w:r>
    </w:p>
    <w:p w14:paraId="3F7A7B45" w14:textId="77777777" w:rsidR="00EF32F0" w:rsidRDefault="00EF32F0" w:rsidP="00EF32F0">
      <w:pPr>
        <w:pStyle w:val="ListParagraph"/>
        <w:numPr>
          <w:ilvl w:val="3"/>
          <w:numId w:val="1"/>
        </w:numPr>
        <w:ind w:left="2160"/>
      </w:pPr>
      <w:r>
        <w:t>Payments</w:t>
      </w:r>
    </w:p>
    <w:p w14:paraId="4ED5800B" w14:textId="77777777" w:rsidR="00EF32F0" w:rsidRDefault="00EF32F0" w:rsidP="00EF32F0">
      <w:pPr>
        <w:pStyle w:val="ListParagraph"/>
        <w:numPr>
          <w:ilvl w:val="3"/>
          <w:numId w:val="1"/>
        </w:numPr>
        <w:ind w:left="2160"/>
      </w:pPr>
      <w:r>
        <w:t>Miscellaneous Forms</w:t>
      </w:r>
    </w:p>
    <w:p w14:paraId="12C8C36B" w14:textId="0A72A7B8" w:rsidR="003E7B22" w:rsidRDefault="00EF32F0" w:rsidP="00EF32F0">
      <w:pPr>
        <w:pStyle w:val="ListParagraph"/>
        <w:numPr>
          <w:ilvl w:val="4"/>
          <w:numId w:val="1"/>
        </w:numPr>
        <w:ind w:left="2880"/>
      </w:pPr>
      <w:r>
        <w:t>Estimated Payment Vouchers</w:t>
      </w:r>
      <w:r>
        <w:br/>
      </w:r>
    </w:p>
    <w:p w14:paraId="7C43FA37" w14:textId="2BC1C927" w:rsidR="00EF32F0" w:rsidRDefault="00EF32F0" w:rsidP="003E7B22">
      <w:pPr>
        <w:pStyle w:val="ListParagraph"/>
        <w:numPr>
          <w:ilvl w:val="1"/>
          <w:numId w:val="1"/>
        </w:numPr>
      </w:pPr>
      <w:r>
        <w:t>Review 1040</w:t>
      </w:r>
    </w:p>
    <w:p w14:paraId="444E9CEF" w14:textId="402C0219" w:rsidR="00EF32F0" w:rsidRDefault="00EF32F0" w:rsidP="00EF32F0">
      <w:pPr>
        <w:pStyle w:val="ListParagraph"/>
        <w:numPr>
          <w:ilvl w:val="2"/>
          <w:numId w:val="1"/>
        </w:numPr>
      </w:pPr>
      <w:r>
        <w:t>Review 1040 output against forms input and tax knowledge</w:t>
      </w:r>
    </w:p>
    <w:p w14:paraId="0693A72B" w14:textId="73594E03" w:rsidR="003E7B22" w:rsidRDefault="003E7B22" w:rsidP="003E7B22">
      <w:pPr>
        <w:pStyle w:val="ListParagraph"/>
        <w:numPr>
          <w:ilvl w:val="1"/>
          <w:numId w:val="1"/>
        </w:numPr>
      </w:pPr>
      <w:r>
        <w:t>Summary Print</w:t>
      </w:r>
    </w:p>
    <w:p w14:paraId="4412B1D7" w14:textId="09863A3E" w:rsidR="00EF32F0" w:rsidRDefault="00EF32F0" w:rsidP="00EF32F0">
      <w:pPr>
        <w:pStyle w:val="ListParagraph"/>
        <w:numPr>
          <w:ilvl w:val="2"/>
          <w:numId w:val="1"/>
        </w:numPr>
      </w:pPr>
      <w:r>
        <w:t>Return Details</w:t>
      </w:r>
    </w:p>
    <w:p w14:paraId="7D750056" w14:textId="534FEA05" w:rsidR="00EF32F0" w:rsidRDefault="00EF32F0" w:rsidP="00EF32F0">
      <w:pPr>
        <w:pStyle w:val="ListParagraph"/>
        <w:numPr>
          <w:ilvl w:val="2"/>
          <w:numId w:val="1"/>
        </w:numPr>
      </w:pPr>
      <w:r>
        <w:t>Consent Form (Intake Booklet)</w:t>
      </w:r>
    </w:p>
    <w:p w14:paraId="75FC85D9" w14:textId="595A4851" w:rsidR="00EF32F0" w:rsidRDefault="00EF32F0" w:rsidP="00EF32F0">
      <w:pPr>
        <w:pStyle w:val="ListParagraph"/>
        <w:numPr>
          <w:ilvl w:val="2"/>
          <w:numId w:val="1"/>
        </w:numPr>
      </w:pPr>
      <w:r>
        <w:t>Custom Questions</w:t>
      </w:r>
    </w:p>
    <w:p w14:paraId="7B541E61" w14:textId="00E3D059" w:rsidR="00D20134" w:rsidRDefault="00D20134" w:rsidP="00D20134">
      <w:pPr>
        <w:pStyle w:val="ListParagraph"/>
        <w:numPr>
          <w:ilvl w:val="2"/>
          <w:numId w:val="1"/>
        </w:numPr>
      </w:pPr>
      <w:r>
        <w:t>Submission Page</w:t>
      </w:r>
    </w:p>
    <w:p w14:paraId="3EBC9C22" w14:textId="48A36344" w:rsidR="00D20134" w:rsidRDefault="00D20134" w:rsidP="00D20134">
      <w:pPr>
        <w:pStyle w:val="ListParagraph"/>
        <w:numPr>
          <w:ilvl w:val="3"/>
          <w:numId w:val="1"/>
        </w:numPr>
      </w:pPr>
      <w:r>
        <w:t>Verify Amounts</w:t>
      </w:r>
    </w:p>
    <w:p w14:paraId="3F23FE78" w14:textId="4C833DFD" w:rsidR="00D20134" w:rsidRDefault="00D20134" w:rsidP="00D20134">
      <w:pPr>
        <w:pStyle w:val="ListParagraph"/>
        <w:numPr>
          <w:ilvl w:val="3"/>
          <w:numId w:val="1"/>
        </w:numPr>
      </w:pPr>
      <w:r>
        <w:t>Return tags (site specific)</w:t>
      </w:r>
    </w:p>
    <w:p w14:paraId="61EDDF09" w14:textId="0649FF46" w:rsidR="00D20134" w:rsidRDefault="00D20134" w:rsidP="00D20134">
      <w:pPr>
        <w:pStyle w:val="ListParagraph"/>
        <w:numPr>
          <w:ilvl w:val="3"/>
          <w:numId w:val="1"/>
        </w:numPr>
      </w:pPr>
      <w:r>
        <w:t>Mark tax return ready for review</w:t>
      </w:r>
    </w:p>
    <w:p w14:paraId="3347AF9A" w14:textId="2948A7EE" w:rsidR="005A776A" w:rsidRDefault="00D20134" w:rsidP="00D20134">
      <w:pPr>
        <w:pStyle w:val="ListParagraph"/>
        <w:numPr>
          <w:ilvl w:val="3"/>
          <w:numId w:val="1"/>
        </w:numPr>
      </w:pPr>
      <w:r>
        <w:t>Save and exit</w:t>
      </w:r>
      <w:r w:rsidR="005A776A">
        <w:br/>
      </w:r>
    </w:p>
    <w:p w14:paraId="46B1CE22" w14:textId="4CAC708F" w:rsidR="009D57AA" w:rsidRDefault="00C96860" w:rsidP="00253348">
      <w:pPr>
        <w:pStyle w:val="ListParagraph"/>
        <w:numPr>
          <w:ilvl w:val="0"/>
          <w:numId w:val="1"/>
        </w:numPr>
      </w:pPr>
      <w:r>
        <w:t>Resources</w:t>
      </w:r>
    </w:p>
    <w:p w14:paraId="73BD9889" w14:textId="41539DDE" w:rsidR="009D57AA" w:rsidRDefault="00000000" w:rsidP="00BE7DFC">
      <w:pPr>
        <w:pStyle w:val="ListParagraph"/>
        <w:numPr>
          <w:ilvl w:val="1"/>
          <w:numId w:val="1"/>
        </w:numPr>
      </w:pPr>
      <w:hyperlink r:id="rId14" w:history="1">
        <w:r w:rsidR="00C96860" w:rsidRPr="009B5B86">
          <w:rPr>
            <w:rStyle w:val="Hyperlink"/>
          </w:rPr>
          <w:t>Bogart Calculators</w:t>
        </w:r>
        <w:r w:rsidR="009B5B86" w:rsidRPr="009B5B86">
          <w:rPr>
            <w:rStyle w:val="Hyperlink"/>
          </w:rPr>
          <w:t xml:space="preserve"> - Video</w:t>
        </w:r>
      </w:hyperlink>
    </w:p>
    <w:p w14:paraId="21AFC9FC" w14:textId="5562A88C" w:rsidR="00C96860" w:rsidRDefault="00C96860" w:rsidP="00C96860">
      <w:pPr>
        <w:pStyle w:val="ListParagraph"/>
        <w:numPr>
          <w:ilvl w:val="2"/>
          <w:numId w:val="1"/>
        </w:numPr>
      </w:pPr>
      <w:r>
        <w:t>Filing Status</w:t>
      </w:r>
    </w:p>
    <w:p w14:paraId="44E8D86D" w14:textId="3FED5B39" w:rsidR="00C96860" w:rsidRDefault="00C96860" w:rsidP="00C96860">
      <w:pPr>
        <w:pStyle w:val="ListParagraph"/>
        <w:numPr>
          <w:ilvl w:val="2"/>
          <w:numId w:val="1"/>
        </w:numPr>
      </w:pPr>
      <w:r>
        <w:t>Education</w:t>
      </w:r>
    </w:p>
    <w:p w14:paraId="0FD1634A" w14:textId="11666F37" w:rsidR="00C96860" w:rsidRDefault="008F46D5" w:rsidP="00C96860">
      <w:pPr>
        <w:pStyle w:val="ListParagraph"/>
        <w:numPr>
          <w:ilvl w:val="2"/>
          <w:numId w:val="1"/>
        </w:numPr>
      </w:pPr>
      <w:r>
        <w:t>Annuity</w:t>
      </w:r>
    </w:p>
    <w:p w14:paraId="4EC24D81" w14:textId="4A2FC058" w:rsidR="009D57AA" w:rsidRDefault="009D57AA" w:rsidP="00BE7DFC">
      <w:pPr>
        <w:pStyle w:val="ListParagraph"/>
        <w:numPr>
          <w:ilvl w:val="1"/>
          <w:numId w:val="1"/>
        </w:numPr>
      </w:pPr>
      <w:r>
        <w:t>A</w:t>
      </w:r>
      <w:r w:rsidR="00C96860">
        <w:t>rizona Tax-Aide website</w:t>
      </w:r>
      <w:r w:rsidR="00710A45">
        <w:tab/>
      </w:r>
      <w:r w:rsidR="00710A45">
        <w:tab/>
      </w:r>
      <w:r w:rsidR="00710A45">
        <w:tab/>
      </w:r>
    </w:p>
    <w:p w14:paraId="036413F5" w14:textId="00FD59A0" w:rsidR="00C96860" w:rsidRDefault="00C96860" w:rsidP="00C96860">
      <w:pPr>
        <w:pStyle w:val="ListParagraph"/>
        <w:numPr>
          <w:ilvl w:val="2"/>
          <w:numId w:val="1"/>
        </w:numPr>
      </w:pPr>
      <w:r>
        <w:t xml:space="preserve">Login (Vol ID &amp; </w:t>
      </w:r>
      <w:proofErr w:type="spellStart"/>
      <w:r>
        <w:t>a_Phone_z</w:t>
      </w:r>
      <w:proofErr w:type="spellEnd"/>
      <w:r>
        <w:t>)</w:t>
      </w:r>
    </w:p>
    <w:p w14:paraId="1263F305" w14:textId="06665A9D" w:rsidR="00C96860" w:rsidRDefault="00C96860" w:rsidP="00C96860">
      <w:pPr>
        <w:pStyle w:val="ListParagraph"/>
        <w:numPr>
          <w:ilvl w:val="2"/>
          <w:numId w:val="1"/>
        </w:numPr>
      </w:pPr>
      <w:r>
        <w:t xml:space="preserve">Main Screen </w:t>
      </w:r>
      <w:r w:rsidR="008F46D5">
        <w:t>–</w:t>
      </w:r>
      <w:r>
        <w:t xml:space="preserve"> Links</w:t>
      </w:r>
    </w:p>
    <w:p w14:paraId="1FAEDAD5" w14:textId="322F669B" w:rsidR="008F46D5" w:rsidRDefault="008F46D5" w:rsidP="008F46D5">
      <w:pPr>
        <w:pStyle w:val="ListParagraph"/>
        <w:numPr>
          <w:ilvl w:val="3"/>
          <w:numId w:val="1"/>
        </w:numPr>
      </w:pPr>
      <w:r>
        <w:t>Bogart, Portal, TSO - PL</w:t>
      </w:r>
    </w:p>
    <w:p w14:paraId="509378C6" w14:textId="24DD1D86" w:rsidR="00B178F6" w:rsidRDefault="008F46D5" w:rsidP="00B178F6">
      <w:pPr>
        <w:pStyle w:val="ListParagraph"/>
        <w:numPr>
          <w:ilvl w:val="2"/>
          <w:numId w:val="1"/>
        </w:numPr>
      </w:pPr>
      <w:r>
        <w:t>Training Tab</w:t>
      </w:r>
      <w:r w:rsidR="00B178F6">
        <w:t xml:space="preserve"> &gt; </w:t>
      </w:r>
      <w:r>
        <w:t>Arizona Information</w:t>
      </w:r>
    </w:p>
    <w:p w14:paraId="1F1D330D" w14:textId="2505B789" w:rsidR="00AF6483" w:rsidRDefault="00C96860" w:rsidP="00AF6483">
      <w:pPr>
        <w:pStyle w:val="ListParagraph"/>
        <w:numPr>
          <w:ilvl w:val="1"/>
          <w:numId w:val="1"/>
        </w:numPr>
      </w:pPr>
      <w:r>
        <w:t>Link &amp; Learn</w:t>
      </w:r>
    </w:p>
    <w:p w14:paraId="675EB651" w14:textId="134A9E87" w:rsidR="00466F77" w:rsidRDefault="00466F77" w:rsidP="00AF6483">
      <w:pPr>
        <w:pStyle w:val="ListParagraph"/>
        <w:numPr>
          <w:ilvl w:val="1"/>
          <w:numId w:val="1"/>
        </w:numPr>
      </w:pPr>
      <w:r>
        <w:t>NTTC Video Library &amp; Slides</w:t>
      </w:r>
    </w:p>
    <w:p w14:paraId="126D3648" w14:textId="310B31F6" w:rsidR="00D73164" w:rsidRDefault="00C96860" w:rsidP="00BE7DFC">
      <w:pPr>
        <w:pStyle w:val="ListParagraph"/>
        <w:numPr>
          <w:ilvl w:val="1"/>
          <w:numId w:val="1"/>
        </w:numPr>
      </w:pPr>
      <w:r>
        <w:t>Instructors &amp; Mentors</w:t>
      </w:r>
      <w:r w:rsidR="00F406DE">
        <w:tab/>
      </w:r>
      <w:r w:rsidR="00F406DE">
        <w:tab/>
      </w:r>
    </w:p>
    <w:p w14:paraId="126D364A" w14:textId="60F41642" w:rsidR="00F239EF" w:rsidRDefault="00F239EF" w:rsidP="00D73164">
      <w:r>
        <w:tab/>
      </w:r>
      <w:r>
        <w:tab/>
      </w:r>
    </w:p>
    <w:p w14:paraId="06101287" w14:textId="42B8D373" w:rsidR="007E577A" w:rsidRPr="009D57AA" w:rsidRDefault="007E577A" w:rsidP="00253348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9D57AA">
        <w:rPr>
          <w:color w:val="000000" w:themeColor="text1"/>
        </w:rPr>
        <w:t>Scope</w:t>
      </w:r>
    </w:p>
    <w:p w14:paraId="4794B5B9" w14:textId="120ADD4C" w:rsidR="009D57AA" w:rsidRDefault="009D57AA" w:rsidP="009D57AA">
      <w:pPr>
        <w:pStyle w:val="ListParagraph"/>
        <w:numPr>
          <w:ilvl w:val="1"/>
          <w:numId w:val="1"/>
        </w:numPr>
        <w:rPr>
          <w:color w:val="000000" w:themeColor="text1"/>
        </w:rPr>
      </w:pPr>
      <w:r w:rsidRPr="009D57AA">
        <w:rPr>
          <w:color w:val="000000" w:themeColor="text1"/>
        </w:rPr>
        <w:t>Scope Training</w:t>
      </w:r>
      <w:r w:rsidR="00466F77">
        <w:rPr>
          <w:color w:val="000000" w:themeColor="text1"/>
        </w:rPr>
        <w:tab/>
      </w:r>
      <w:r w:rsidR="00466F77">
        <w:rPr>
          <w:color w:val="000000" w:themeColor="text1"/>
        </w:rPr>
        <w:tab/>
      </w:r>
      <w:r w:rsidR="00466F77" w:rsidRPr="009B5B86">
        <w:rPr>
          <w:b/>
          <w:bCs/>
          <w:color w:val="FF0000"/>
          <w:highlight w:val="yellow"/>
        </w:rPr>
        <w:t xml:space="preserve">TA-Scope-TY22, </w:t>
      </w:r>
      <w:hyperlink r:id="rId15" w:history="1">
        <w:r w:rsidR="00466F77" w:rsidRPr="00003792">
          <w:rPr>
            <w:rStyle w:val="Hyperlink"/>
            <w:b/>
            <w:bCs/>
            <w:highlight w:val="yellow"/>
          </w:rPr>
          <w:t>Scope Manual</w:t>
        </w:r>
      </w:hyperlink>
      <w:r w:rsidR="00466F77">
        <w:rPr>
          <w:color w:val="000000" w:themeColor="text1"/>
        </w:rPr>
        <w:tab/>
      </w:r>
      <w:r w:rsidR="00466F77">
        <w:rPr>
          <w:color w:val="000000" w:themeColor="text1"/>
        </w:rPr>
        <w:tab/>
      </w:r>
    </w:p>
    <w:p w14:paraId="464CD515" w14:textId="1938C5B7" w:rsidR="009D57AA" w:rsidRPr="009D57AA" w:rsidRDefault="009D57AA" w:rsidP="009D57AA">
      <w:pPr>
        <w:pStyle w:val="ListParagraph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Region &amp; State </w:t>
      </w:r>
      <w:hyperlink r:id="rId16" w:history="1">
        <w:r w:rsidRPr="00003792">
          <w:rPr>
            <w:rStyle w:val="Hyperlink"/>
          </w:rPr>
          <w:t>Out of Scope Training</w:t>
        </w:r>
      </w:hyperlink>
    </w:p>
    <w:p w14:paraId="7BE199B6" w14:textId="170AAA8E" w:rsidR="00253348" w:rsidRPr="009D57AA" w:rsidRDefault="009D57AA" w:rsidP="00253348">
      <w:pPr>
        <w:pStyle w:val="ListParagraph"/>
        <w:numPr>
          <w:ilvl w:val="1"/>
          <w:numId w:val="1"/>
        </w:numPr>
        <w:rPr>
          <w:color w:val="000000" w:themeColor="text1"/>
        </w:rPr>
      </w:pPr>
      <w:r w:rsidRPr="009D57AA">
        <w:rPr>
          <w:color w:val="000000" w:themeColor="text1"/>
        </w:rPr>
        <w:t>Friends &amp; Family</w:t>
      </w:r>
    </w:p>
    <w:p w14:paraId="2F331ABC" w14:textId="76C732D7" w:rsidR="007A7D5F" w:rsidRDefault="00F239EF" w:rsidP="000C1B46">
      <w:r>
        <w:lastRenderedPageBreak/>
        <w:tab/>
      </w:r>
      <w:r>
        <w:tab/>
      </w:r>
      <w:r w:rsidR="007A7D5F">
        <w:br/>
      </w:r>
    </w:p>
    <w:p w14:paraId="1D1E7111" w14:textId="7DC5FACA" w:rsidR="00253348" w:rsidRDefault="00DC5FE5" w:rsidP="00253348">
      <w:pPr>
        <w:pStyle w:val="ListParagraph"/>
        <w:numPr>
          <w:ilvl w:val="0"/>
          <w:numId w:val="1"/>
        </w:numPr>
      </w:pPr>
      <w:r>
        <w:t>Chromebook</w:t>
      </w:r>
      <w:r w:rsidR="00897CDE">
        <w:t xml:space="preserve"> Training</w:t>
      </w:r>
      <w:r w:rsidR="007A7D5F">
        <w:t xml:space="preserve"> – Practice and Q&amp;A</w:t>
      </w:r>
    </w:p>
    <w:p w14:paraId="126D3655" w14:textId="15D9A467" w:rsidR="00F939D3" w:rsidRPr="00983541" w:rsidRDefault="00983541" w:rsidP="00253348">
      <w:pPr>
        <w:pStyle w:val="ListParagraph"/>
        <w:numPr>
          <w:ilvl w:val="1"/>
          <w:numId w:val="1"/>
        </w:numPr>
      </w:pPr>
      <w:r>
        <w:rPr>
          <w:color w:val="000000" w:themeColor="text1"/>
        </w:rPr>
        <w:t xml:space="preserve">CB </w:t>
      </w:r>
      <w:r w:rsidR="00365751" w:rsidRPr="00253348">
        <w:rPr>
          <w:color w:val="000000" w:themeColor="text1"/>
        </w:rPr>
        <w:t>Start Up &amp; Login</w:t>
      </w:r>
      <w:r w:rsidR="00466F77">
        <w:rPr>
          <w:color w:val="000000" w:themeColor="text1"/>
        </w:rPr>
        <w:tab/>
      </w:r>
      <w:r w:rsidR="00466F77">
        <w:rPr>
          <w:color w:val="000000" w:themeColor="text1"/>
        </w:rPr>
        <w:tab/>
      </w:r>
      <w:r w:rsidR="00466F77">
        <w:rPr>
          <w:color w:val="000000" w:themeColor="text1"/>
        </w:rPr>
        <w:tab/>
      </w:r>
      <w:r w:rsidR="00466F77" w:rsidRPr="00466F77">
        <w:rPr>
          <w:color w:val="FF0000"/>
        </w:rPr>
        <w:t>Chromebook TY22 Startup</w:t>
      </w:r>
    </w:p>
    <w:p w14:paraId="488A805B" w14:textId="30F30737" w:rsidR="00983541" w:rsidRPr="00983541" w:rsidRDefault="00983541" w:rsidP="00253348">
      <w:pPr>
        <w:pStyle w:val="ListParagraph"/>
        <w:numPr>
          <w:ilvl w:val="1"/>
          <w:numId w:val="1"/>
        </w:numPr>
      </w:pPr>
      <w:r>
        <w:rPr>
          <w:color w:val="000000" w:themeColor="text1"/>
        </w:rPr>
        <w:t>Network connectivity</w:t>
      </w:r>
      <w:r w:rsidR="00466F77">
        <w:rPr>
          <w:color w:val="000000" w:themeColor="text1"/>
        </w:rPr>
        <w:tab/>
      </w:r>
      <w:r w:rsidR="00466F77">
        <w:rPr>
          <w:color w:val="000000" w:themeColor="text1"/>
        </w:rPr>
        <w:tab/>
      </w:r>
      <w:r w:rsidR="00466F77">
        <w:rPr>
          <w:color w:val="000000" w:themeColor="text1"/>
        </w:rPr>
        <w:tab/>
      </w:r>
      <w:r w:rsidR="00466F77" w:rsidRPr="00466F77">
        <w:rPr>
          <w:color w:val="FF0000"/>
        </w:rPr>
        <w:t>NA02 Technology</w:t>
      </w:r>
    </w:p>
    <w:p w14:paraId="070B1361" w14:textId="6E4EC2D0" w:rsidR="00983541" w:rsidRPr="00496F20" w:rsidRDefault="00983541" w:rsidP="00253348">
      <w:pPr>
        <w:pStyle w:val="ListParagraph"/>
        <w:numPr>
          <w:ilvl w:val="1"/>
          <w:numId w:val="1"/>
        </w:numPr>
      </w:pPr>
      <w:r>
        <w:rPr>
          <w:color w:val="000000" w:themeColor="text1"/>
        </w:rPr>
        <w:t>Recovery, Website links</w:t>
      </w:r>
      <w:r w:rsidR="00466F77">
        <w:rPr>
          <w:color w:val="000000" w:themeColor="text1"/>
        </w:rPr>
        <w:tab/>
      </w:r>
      <w:r w:rsidR="00466F77">
        <w:rPr>
          <w:color w:val="000000" w:themeColor="text1"/>
        </w:rPr>
        <w:tab/>
      </w:r>
      <w:r w:rsidR="00466F77" w:rsidRPr="00466F77">
        <w:rPr>
          <w:color w:val="FF0000"/>
        </w:rPr>
        <w:t>Chromebook Account Recovery</w:t>
      </w:r>
    </w:p>
    <w:p w14:paraId="75D0AEA1" w14:textId="51254EF4" w:rsidR="003D2ECB" w:rsidRDefault="00496F20" w:rsidP="008F46D5">
      <w:pPr>
        <w:pStyle w:val="ListParagraph"/>
        <w:numPr>
          <w:ilvl w:val="1"/>
          <w:numId w:val="1"/>
        </w:numPr>
      </w:pPr>
      <w:r>
        <w:rPr>
          <w:color w:val="000000" w:themeColor="text1"/>
        </w:rPr>
        <w:t>Google Drive</w:t>
      </w:r>
      <w:r w:rsidR="00466F77">
        <w:rPr>
          <w:color w:val="000000" w:themeColor="text1"/>
        </w:rPr>
        <w:tab/>
      </w:r>
      <w:r w:rsidR="00466F77">
        <w:rPr>
          <w:color w:val="000000" w:themeColor="text1"/>
        </w:rPr>
        <w:tab/>
      </w:r>
      <w:r w:rsidR="00466F77">
        <w:rPr>
          <w:color w:val="000000" w:themeColor="text1"/>
        </w:rPr>
        <w:tab/>
      </w:r>
      <w:r w:rsidR="00466F77">
        <w:rPr>
          <w:color w:val="000000" w:themeColor="text1"/>
        </w:rPr>
        <w:tab/>
      </w:r>
    </w:p>
    <w:p w14:paraId="5E971BCD" w14:textId="66127CF5" w:rsidR="003D2ECB" w:rsidRDefault="003D2ECB" w:rsidP="003D2ECB">
      <w:pPr>
        <w:pStyle w:val="ListParagraph"/>
      </w:pPr>
    </w:p>
    <w:p w14:paraId="6E50BC03" w14:textId="77777777" w:rsidR="003D2ECB" w:rsidRDefault="003D2ECB" w:rsidP="003D2ECB">
      <w:pPr>
        <w:pStyle w:val="ListParagraph"/>
      </w:pPr>
    </w:p>
    <w:p w14:paraId="582BBE5E" w14:textId="77777777" w:rsidR="00C96DD3" w:rsidRDefault="006F0AF8" w:rsidP="00C96DD3">
      <w:pPr>
        <w:ind w:firstLine="720"/>
      </w:pPr>
      <w:r>
        <w:t>Open Session</w:t>
      </w:r>
      <w:r w:rsidR="005602FB">
        <w:t xml:space="preserve"> – Q &amp; A</w:t>
      </w:r>
    </w:p>
    <w:p w14:paraId="15BA90DD" w14:textId="77777777" w:rsidR="00C96DD3" w:rsidRDefault="00C96DD3" w:rsidP="00C96DD3">
      <w:pPr>
        <w:ind w:firstLine="720"/>
      </w:pPr>
    </w:p>
    <w:p w14:paraId="126D3661" w14:textId="4EBE349E" w:rsidR="00FD109D" w:rsidRDefault="00C96DD3" w:rsidP="00C96DD3">
      <w:pPr>
        <w:ind w:firstLine="720"/>
      </w:pPr>
      <w:r>
        <w:t>N</w:t>
      </w:r>
      <w:r w:rsidR="006A7911">
        <w:t>ext Steps</w:t>
      </w:r>
    </w:p>
    <w:p w14:paraId="71F56384" w14:textId="6DF7C226" w:rsidR="00B178F6" w:rsidRDefault="00B178F6" w:rsidP="00C96DD3">
      <w:pPr>
        <w:ind w:firstLine="720"/>
      </w:pPr>
    </w:p>
    <w:p w14:paraId="54E02E1B" w14:textId="77777777" w:rsidR="00B178F6" w:rsidRDefault="00B178F6" w:rsidP="00C96DD3">
      <w:pPr>
        <w:ind w:firstLine="720"/>
      </w:pPr>
    </w:p>
    <w:p w14:paraId="7E60F251" w14:textId="04D36361" w:rsidR="00710A45" w:rsidRDefault="00B178F6">
      <w:r>
        <w:rPr>
          <w:noProof/>
        </w:rPr>
        <w:drawing>
          <wp:inline distT="0" distB="0" distL="0" distR="0" wp14:anchorId="3C982CD2" wp14:editId="34FC510D">
            <wp:extent cx="1428750" cy="1428750"/>
            <wp:effectExtent l="0" t="0" r="0" b="0"/>
            <wp:docPr id="1" name="Picture 1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Qr code&#10;&#10;Description automatically generated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10A45">
        <w:br w:type="page"/>
      </w:r>
    </w:p>
    <w:p w14:paraId="6654C5CD" w14:textId="77777777" w:rsidR="00570E6F" w:rsidRDefault="00570E6F" w:rsidP="00C96DD3">
      <w:pPr>
        <w:ind w:firstLine="720"/>
      </w:pPr>
    </w:p>
    <w:p w14:paraId="097FE865" w14:textId="5A0A54C8" w:rsidR="00570E6F" w:rsidRDefault="00491D75" w:rsidP="00C96DD3">
      <w:pPr>
        <w:ind w:firstLine="720"/>
      </w:pPr>
      <w:r w:rsidRPr="006E3F57">
        <w:rPr>
          <w:highlight w:val="yellow"/>
        </w:rPr>
        <w:t>Instructor Resources</w:t>
      </w:r>
      <w:r>
        <w:t>:</w:t>
      </w:r>
    </w:p>
    <w:p w14:paraId="59635D63" w14:textId="41FF070C" w:rsidR="00707A4B" w:rsidRDefault="00A25DF7" w:rsidP="00707A4B">
      <w:pPr>
        <w:ind w:left="720"/>
      </w:pPr>
      <w:r>
        <w:t>R</w:t>
      </w:r>
      <w:r w:rsidR="00707A4B">
        <w:t xml:space="preserve">esources </w:t>
      </w:r>
      <w:r>
        <w:t>are in</w:t>
      </w:r>
      <w:r w:rsidR="00707A4B">
        <w:t xml:space="preserve"> the AARP Volunteer Portal – Tax Law &amp; Training Folder</w:t>
      </w:r>
    </w:p>
    <w:p w14:paraId="512D00FD" w14:textId="4596AC5B" w:rsidR="00491D75" w:rsidRDefault="00707A4B" w:rsidP="00A25DF7">
      <w:pPr>
        <w:ind w:left="720"/>
      </w:pPr>
      <w:r>
        <w:t xml:space="preserve">Technology resources </w:t>
      </w:r>
      <w:r w:rsidR="00A25DF7">
        <w:t>are in</w:t>
      </w:r>
      <w:r>
        <w:t xml:space="preserve"> the AARP Volunteer Portal </w:t>
      </w:r>
      <w:r w:rsidR="00A25DF7">
        <w:t>–</w:t>
      </w:r>
      <w:r>
        <w:t xml:space="preserve"> Technology</w:t>
      </w:r>
      <w:r w:rsidR="00A25DF7">
        <w:t xml:space="preserve"> </w:t>
      </w:r>
      <w:r>
        <w:t>Folder</w:t>
      </w:r>
      <w:r w:rsidR="00A25DF7">
        <w:br/>
      </w:r>
    </w:p>
    <w:p w14:paraId="7B57491E" w14:textId="2FC559E5" w:rsidR="00491D75" w:rsidRDefault="00000000" w:rsidP="00C96DD3">
      <w:pPr>
        <w:ind w:firstLine="720"/>
      </w:pPr>
      <w:hyperlink r:id="rId18" w:history="1">
        <w:r w:rsidR="00707A4B" w:rsidRPr="009B5B86">
          <w:rPr>
            <w:rStyle w:val="Hyperlink"/>
          </w:rPr>
          <w:t>NTTC Training Handbook_TY22</w:t>
        </w:r>
      </w:hyperlink>
    </w:p>
    <w:p w14:paraId="00758754" w14:textId="4BCDD758" w:rsidR="00707A4B" w:rsidRDefault="00000000" w:rsidP="00C96DD3">
      <w:pPr>
        <w:ind w:firstLine="720"/>
      </w:pPr>
      <w:hyperlink r:id="rId19" w:history="1">
        <w:r w:rsidR="00707A4B" w:rsidRPr="009B5B86">
          <w:rPr>
            <w:rStyle w:val="Hyperlink"/>
          </w:rPr>
          <w:t>NTTC Workbook_TY22</w:t>
        </w:r>
      </w:hyperlink>
      <w:r w:rsidR="00707A4B">
        <w:t xml:space="preserve"> – Practice Exercises</w:t>
      </w:r>
    </w:p>
    <w:p w14:paraId="74C5B4EB" w14:textId="1CF068DA" w:rsidR="009B5B86" w:rsidRDefault="00000000" w:rsidP="00C96DD3">
      <w:pPr>
        <w:ind w:firstLine="720"/>
      </w:pPr>
      <w:hyperlink r:id="rId20" w:history="1">
        <w:r w:rsidR="009B5B86" w:rsidRPr="009B5B86">
          <w:rPr>
            <w:rStyle w:val="Hyperlink"/>
          </w:rPr>
          <w:t>NTTC Workbook Instructors Guide</w:t>
        </w:r>
      </w:hyperlink>
    </w:p>
    <w:p w14:paraId="1200AC2D" w14:textId="375C8E23" w:rsidR="00707A4B" w:rsidRDefault="00707A4B" w:rsidP="00C96DD3">
      <w:pPr>
        <w:ind w:firstLine="720"/>
      </w:pPr>
      <w:r>
        <w:t>NTTC Workbook Answers – (emailed to Instructors)</w:t>
      </w:r>
    </w:p>
    <w:p w14:paraId="000C2A89" w14:textId="53BB0606" w:rsidR="00707A4B" w:rsidRDefault="00000000" w:rsidP="00C96DD3">
      <w:pPr>
        <w:ind w:firstLine="720"/>
      </w:pPr>
      <w:hyperlink r:id="rId21" w:history="1">
        <w:r w:rsidR="009A6CCE" w:rsidRPr="00D24DD2">
          <w:rPr>
            <w:rStyle w:val="Hyperlink"/>
          </w:rPr>
          <w:t>NTTC Catalog</w:t>
        </w:r>
      </w:hyperlink>
      <w:r w:rsidR="009A6CCE">
        <w:t xml:space="preserve"> – List of all available materials</w:t>
      </w:r>
    </w:p>
    <w:p w14:paraId="3D6C8C68" w14:textId="697B1A23" w:rsidR="00A25DF7" w:rsidRDefault="00000000" w:rsidP="00C96DD3">
      <w:pPr>
        <w:ind w:firstLine="720"/>
      </w:pPr>
      <w:hyperlink r:id="rId22" w:history="1">
        <w:r w:rsidR="00A25DF7" w:rsidRPr="00D24DD2">
          <w:rPr>
            <w:rStyle w:val="Hyperlink"/>
          </w:rPr>
          <w:t>NTTC Table of Contents</w:t>
        </w:r>
      </w:hyperlink>
      <w:r w:rsidR="00A25DF7">
        <w:t xml:space="preserve"> – Prospective Volunteer Library</w:t>
      </w:r>
    </w:p>
    <w:p w14:paraId="32A69558" w14:textId="442A2E45" w:rsidR="00D24DD2" w:rsidRDefault="00000000" w:rsidP="00C96DD3">
      <w:pPr>
        <w:ind w:firstLine="720"/>
      </w:pPr>
      <w:hyperlink r:id="rId23" w:history="1">
        <w:r w:rsidR="00D24DD2" w:rsidRPr="00D24DD2">
          <w:rPr>
            <w:rStyle w:val="Hyperlink"/>
          </w:rPr>
          <w:t>Form 13615 – Intake Booklet</w:t>
        </w:r>
      </w:hyperlink>
    </w:p>
    <w:p w14:paraId="1576ED21" w14:textId="2559E8E2" w:rsidR="00A25DF7" w:rsidRDefault="00000000" w:rsidP="00C96DD3">
      <w:pPr>
        <w:ind w:firstLine="720"/>
      </w:pPr>
      <w:hyperlink r:id="rId24" w:history="1">
        <w:r w:rsidR="00A25DF7" w:rsidRPr="00003792">
          <w:rPr>
            <w:rStyle w:val="Hyperlink"/>
          </w:rPr>
          <w:t>NTTC Enrichment Sessions</w:t>
        </w:r>
      </w:hyperlink>
      <w:r w:rsidR="00A25DF7">
        <w:t xml:space="preserve"> – See published schedule</w:t>
      </w:r>
    </w:p>
    <w:p w14:paraId="4AE2AF4F" w14:textId="317A4832" w:rsidR="00003792" w:rsidRDefault="00000000" w:rsidP="00C96DD3">
      <w:pPr>
        <w:ind w:firstLine="720"/>
      </w:pPr>
      <w:hyperlink r:id="rId25" w:history="1">
        <w:r w:rsidR="00003792" w:rsidRPr="00003792">
          <w:rPr>
            <w:rStyle w:val="Hyperlink"/>
          </w:rPr>
          <w:t>NTTC Federal Tax Introduction</w:t>
        </w:r>
      </w:hyperlink>
    </w:p>
    <w:p w14:paraId="445C5446" w14:textId="0D690288" w:rsidR="009A6CCE" w:rsidRDefault="00000000" w:rsidP="00C96DD3">
      <w:pPr>
        <w:ind w:firstLine="720"/>
      </w:pPr>
      <w:hyperlink r:id="rId26" w:history="1">
        <w:r w:rsidR="009A6CCE" w:rsidRPr="009B5B86">
          <w:rPr>
            <w:rStyle w:val="Hyperlink"/>
          </w:rPr>
          <w:t>Pub 4012</w:t>
        </w:r>
      </w:hyperlink>
      <w:r w:rsidR="009A6CCE">
        <w:t xml:space="preserve"> (printed or E-version) – for Federal Tax Law input to TSO</w:t>
      </w:r>
    </w:p>
    <w:p w14:paraId="1092E045" w14:textId="36DEAEA3" w:rsidR="009B5B86" w:rsidRDefault="00000000" w:rsidP="00C96DD3">
      <w:pPr>
        <w:ind w:firstLine="720"/>
      </w:pPr>
      <w:hyperlink r:id="rId27" w:history="1">
        <w:r w:rsidR="009B5B86" w:rsidRPr="009B5B86">
          <w:rPr>
            <w:rStyle w:val="Hyperlink"/>
          </w:rPr>
          <w:t>Pub 4012 – Read Me</w:t>
        </w:r>
      </w:hyperlink>
    </w:p>
    <w:p w14:paraId="17DE8646" w14:textId="02400F0D" w:rsidR="00D24DD2" w:rsidRDefault="00000000" w:rsidP="00C96DD3">
      <w:pPr>
        <w:ind w:firstLine="720"/>
      </w:pPr>
      <w:hyperlink r:id="rId28" w:history="1">
        <w:r w:rsidR="00D24DD2" w:rsidRPr="00D24DD2">
          <w:rPr>
            <w:rStyle w:val="Hyperlink"/>
          </w:rPr>
          <w:t>Pub 4012 Errata</w:t>
        </w:r>
      </w:hyperlink>
    </w:p>
    <w:p w14:paraId="333E110F" w14:textId="2AE0CEC4" w:rsidR="009A6CCE" w:rsidRDefault="00000000" w:rsidP="00C96DD3">
      <w:pPr>
        <w:ind w:firstLine="720"/>
      </w:pPr>
      <w:hyperlink r:id="rId29" w:history="1">
        <w:r w:rsidR="009A6CCE" w:rsidRPr="009B5B86">
          <w:rPr>
            <w:rStyle w:val="Hyperlink"/>
          </w:rPr>
          <w:t>Pub 4491</w:t>
        </w:r>
      </w:hyperlink>
      <w:r w:rsidR="009A6CCE">
        <w:t xml:space="preserve"> (E-version) – used to learn tax law and take quizzes</w:t>
      </w:r>
    </w:p>
    <w:p w14:paraId="4100993D" w14:textId="78F3E551" w:rsidR="005B4651" w:rsidRDefault="005B4651" w:rsidP="00C96DD3">
      <w:pPr>
        <w:ind w:firstLine="720"/>
      </w:pPr>
      <w:r>
        <w:t>Pub 6744 – Link &amp; Learn Certification Test/Retest</w:t>
      </w:r>
    </w:p>
    <w:p w14:paraId="2B144092" w14:textId="21C29C1D" w:rsidR="009A6CCE" w:rsidRDefault="00000000" w:rsidP="00C96DD3">
      <w:pPr>
        <w:ind w:firstLine="720"/>
      </w:pPr>
      <w:hyperlink r:id="rId30" w:history="1">
        <w:r w:rsidR="002831B0" w:rsidRPr="009B5B86">
          <w:rPr>
            <w:rStyle w:val="Hyperlink"/>
          </w:rPr>
          <w:t>NTTC Training Videos</w:t>
        </w:r>
      </w:hyperlink>
      <w:r w:rsidR="002831B0">
        <w:t xml:space="preserve"> – see </w:t>
      </w:r>
      <w:r w:rsidR="006E3F57" w:rsidRPr="006E3F57">
        <w:rPr>
          <w:u w:val="single"/>
        </w:rPr>
        <w:t xml:space="preserve">New Volunteer Training </w:t>
      </w:r>
      <w:r w:rsidR="002831B0" w:rsidRPr="006E3F57">
        <w:rPr>
          <w:u w:val="single"/>
        </w:rPr>
        <w:t>Video</w:t>
      </w:r>
      <w:r w:rsidR="006E3F57" w:rsidRPr="006E3F57">
        <w:rPr>
          <w:u w:val="single"/>
        </w:rPr>
        <w:t>s_9.22</w:t>
      </w:r>
    </w:p>
    <w:p w14:paraId="3E3FD836" w14:textId="580CA00E" w:rsidR="002831B0" w:rsidRDefault="00000000" w:rsidP="00C96DD3">
      <w:pPr>
        <w:ind w:firstLine="720"/>
      </w:pPr>
      <w:hyperlink r:id="rId31" w:history="1">
        <w:r w:rsidR="002831B0" w:rsidRPr="00F137A4">
          <w:rPr>
            <w:rStyle w:val="Hyperlink"/>
          </w:rPr>
          <w:t>NTTC Training (Core) Exercises</w:t>
        </w:r>
      </w:hyperlink>
      <w:r w:rsidR="002831B0">
        <w:t xml:space="preserve"> including PowerPoint presentations</w:t>
      </w:r>
    </w:p>
    <w:p w14:paraId="22FA97F2" w14:textId="7533DE21" w:rsidR="002831B0" w:rsidRDefault="002831B0" w:rsidP="00C96DD3">
      <w:pPr>
        <w:ind w:firstLine="720"/>
      </w:pPr>
      <w:r>
        <w:tab/>
      </w:r>
      <w:hyperlink r:id="rId32" w:history="1">
        <w:r w:rsidRPr="00003792">
          <w:rPr>
            <w:rStyle w:val="Hyperlink"/>
          </w:rPr>
          <w:t>Andrews</w:t>
        </w:r>
      </w:hyperlink>
      <w:r>
        <w:t xml:space="preserve">, </w:t>
      </w:r>
      <w:hyperlink r:id="rId33" w:history="1">
        <w:r w:rsidRPr="00003792">
          <w:rPr>
            <w:rStyle w:val="Hyperlink"/>
          </w:rPr>
          <w:t>Baker</w:t>
        </w:r>
      </w:hyperlink>
      <w:r>
        <w:t xml:space="preserve">, </w:t>
      </w:r>
      <w:hyperlink r:id="rId34" w:history="1">
        <w:r w:rsidRPr="00003792">
          <w:rPr>
            <w:rStyle w:val="Hyperlink"/>
          </w:rPr>
          <w:t>Caldwell</w:t>
        </w:r>
      </w:hyperlink>
      <w:r>
        <w:t xml:space="preserve"> &amp; </w:t>
      </w:r>
      <w:hyperlink r:id="rId35" w:history="1">
        <w:r w:rsidRPr="00F137A4">
          <w:rPr>
            <w:rStyle w:val="Hyperlink"/>
          </w:rPr>
          <w:t>Davenport</w:t>
        </w:r>
      </w:hyperlink>
    </w:p>
    <w:p w14:paraId="396F7A67" w14:textId="04B79BEF" w:rsidR="002831B0" w:rsidRDefault="002831B0" w:rsidP="00C96DD3">
      <w:pPr>
        <w:ind w:firstLine="720"/>
      </w:pPr>
    </w:p>
    <w:p w14:paraId="12E5E37D" w14:textId="3A0AB077" w:rsidR="002831B0" w:rsidRDefault="002831B0" w:rsidP="00C96DD3">
      <w:pPr>
        <w:ind w:firstLine="720"/>
      </w:pPr>
      <w:r>
        <w:t>In Person Training:</w:t>
      </w:r>
    </w:p>
    <w:p w14:paraId="4720976D" w14:textId="612E0422" w:rsidR="00F137A4" w:rsidRDefault="00000000" w:rsidP="00C96DD3">
      <w:pPr>
        <w:ind w:firstLine="720"/>
      </w:pPr>
      <w:hyperlink r:id="rId36" w:history="1">
        <w:r w:rsidR="00F137A4" w:rsidRPr="00F137A4">
          <w:rPr>
            <w:rStyle w:val="Hyperlink"/>
          </w:rPr>
          <w:t>Helpful Tax Websites</w:t>
        </w:r>
      </w:hyperlink>
    </w:p>
    <w:p w14:paraId="0B04A6F3" w14:textId="6FC844DB" w:rsidR="002831B0" w:rsidRDefault="002831B0" w:rsidP="00C96DD3">
      <w:pPr>
        <w:ind w:firstLine="720"/>
      </w:pPr>
      <w:r>
        <w:t>Facility requirements</w:t>
      </w:r>
    </w:p>
    <w:p w14:paraId="71068310" w14:textId="3130420D" w:rsidR="002831B0" w:rsidRDefault="002831B0" w:rsidP="00C96DD3">
      <w:pPr>
        <w:ind w:firstLine="720"/>
      </w:pPr>
      <w:r>
        <w:t>Student Materials and Handouts</w:t>
      </w:r>
    </w:p>
    <w:p w14:paraId="06C627D0" w14:textId="4F50029F" w:rsidR="002831B0" w:rsidRDefault="00FB2211" w:rsidP="00C96DD3">
      <w:pPr>
        <w:ind w:firstLine="720"/>
      </w:pPr>
      <w:r>
        <w:t>Daily Lesson Plan</w:t>
      </w:r>
    </w:p>
    <w:p w14:paraId="4B8161AE" w14:textId="7B51F41F" w:rsidR="00FB2211" w:rsidRDefault="00FB2211" w:rsidP="00C96DD3">
      <w:pPr>
        <w:ind w:firstLine="720"/>
      </w:pPr>
      <w:r>
        <w:tab/>
        <w:t>Homework Q&amp;A</w:t>
      </w:r>
    </w:p>
    <w:p w14:paraId="120F38D5" w14:textId="661BF13A" w:rsidR="00FB2211" w:rsidRDefault="00FB2211" w:rsidP="00C96DD3">
      <w:pPr>
        <w:ind w:firstLine="720"/>
      </w:pPr>
      <w:r>
        <w:tab/>
        <w:t>Introduce topic (presentation, video, discussion, Q&amp;A)</w:t>
      </w:r>
    </w:p>
    <w:p w14:paraId="59021FB3" w14:textId="51BB39E0" w:rsidR="00FB2211" w:rsidRDefault="00FB2211" w:rsidP="00C96DD3">
      <w:pPr>
        <w:ind w:firstLine="720"/>
      </w:pPr>
      <w:r>
        <w:tab/>
        <w:t>Demonstrate input requirements</w:t>
      </w:r>
    </w:p>
    <w:p w14:paraId="16A82C22" w14:textId="689817FB" w:rsidR="00FB2211" w:rsidRDefault="00FB2211" w:rsidP="00C96DD3">
      <w:pPr>
        <w:ind w:firstLine="720"/>
      </w:pPr>
      <w:r>
        <w:tab/>
        <w:t>Assign exercise – students practice (AGI and Refund $’s provided)</w:t>
      </w:r>
    </w:p>
    <w:p w14:paraId="2DDCEE1F" w14:textId="75838148" w:rsidR="00FB2211" w:rsidRDefault="00FB2211" w:rsidP="00C96DD3">
      <w:pPr>
        <w:ind w:firstLine="720"/>
      </w:pPr>
      <w:r>
        <w:tab/>
        <w:t>Discuss input concerns and correct errors</w:t>
      </w:r>
    </w:p>
    <w:p w14:paraId="51038D6F" w14:textId="117F0BF9" w:rsidR="00FB2211" w:rsidRDefault="00FB2211" w:rsidP="00C96DD3">
      <w:pPr>
        <w:ind w:firstLine="720"/>
      </w:pPr>
      <w:r>
        <w:tab/>
        <w:t>Assign homework (exercise, reading)</w:t>
      </w:r>
    </w:p>
    <w:p w14:paraId="4716A421" w14:textId="7C03F7E4" w:rsidR="00FB2211" w:rsidRDefault="00FB2211" w:rsidP="00C96DD3">
      <w:pPr>
        <w:ind w:firstLine="720"/>
      </w:pPr>
      <w:r>
        <w:tab/>
        <w:t>Open lab time with mentors</w:t>
      </w:r>
    </w:p>
    <w:p w14:paraId="257C746F" w14:textId="328B94C6" w:rsidR="00FB2211" w:rsidRDefault="00FB2211" w:rsidP="00C96DD3">
      <w:pPr>
        <w:ind w:firstLine="720"/>
      </w:pPr>
      <w:r>
        <w:tab/>
      </w:r>
    </w:p>
    <w:sectPr w:rsidR="00FB2211" w:rsidSect="00B178F6">
      <w:headerReference w:type="default" r:id="rId37"/>
      <w:footerReference w:type="default" r:id="rId38"/>
      <w:pgSz w:w="12240" w:h="15840"/>
      <w:pgMar w:top="1440" w:right="1800" w:bottom="99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CB0A3" w14:textId="77777777" w:rsidR="00C7358D" w:rsidRDefault="00C7358D" w:rsidP="00671DCE">
      <w:r>
        <w:separator/>
      </w:r>
    </w:p>
  </w:endnote>
  <w:endnote w:type="continuationSeparator" w:id="0">
    <w:p w14:paraId="2B1FBA4E" w14:textId="77777777" w:rsidR="00C7358D" w:rsidRDefault="00C7358D" w:rsidP="00671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82004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7E35B0" w14:textId="48F5344B" w:rsidR="00A61075" w:rsidRDefault="00A6107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8A0277" w14:textId="77777777" w:rsidR="00A61075" w:rsidRDefault="00A610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F8F0F" w14:textId="77777777" w:rsidR="00C7358D" w:rsidRDefault="00C7358D" w:rsidP="00671DCE">
      <w:r>
        <w:separator/>
      </w:r>
    </w:p>
  </w:footnote>
  <w:footnote w:type="continuationSeparator" w:id="0">
    <w:p w14:paraId="518EFCF1" w14:textId="77777777" w:rsidR="00C7358D" w:rsidRDefault="00C7358D" w:rsidP="00671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58E02" w14:textId="70216E64" w:rsidR="00671DCE" w:rsidRPr="00EC0F9E" w:rsidRDefault="000C1B46" w:rsidP="00671DCE">
    <w:pPr>
      <w:jc w:val="center"/>
      <w:rPr>
        <w:sz w:val="28"/>
        <w:szCs w:val="28"/>
      </w:rPr>
    </w:pPr>
    <w:r>
      <w:rPr>
        <w:sz w:val="32"/>
        <w:szCs w:val="32"/>
      </w:rPr>
      <w:t>N</w:t>
    </w:r>
    <w:r w:rsidR="00282B08">
      <w:rPr>
        <w:sz w:val="32"/>
        <w:szCs w:val="32"/>
      </w:rPr>
      <w:t>ew</w:t>
    </w:r>
    <w:r w:rsidR="00671DCE" w:rsidRPr="004C0CD5">
      <w:rPr>
        <w:sz w:val="32"/>
        <w:szCs w:val="32"/>
      </w:rPr>
      <w:t xml:space="preserve"> Counselor Training</w:t>
    </w:r>
    <w:r w:rsidR="00253348">
      <w:rPr>
        <w:sz w:val="32"/>
        <w:szCs w:val="32"/>
      </w:rPr>
      <w:t xml:space="preserve"> Plan</w:t>
    </w:r>
    <w:r w:rsidR="00671DCE">
      <w:rPr>
        <w:sz w:val="32"/>
        <w:szCs w:val="32"/>
      </w:rPr>
      <w:br/>
    </w:r>
    <w:r w:rsidR="00253348">
      <w:rPr>
        <w:sz w:val="28"/>
        <w:szCs w:val="28"/>
      </w:rPr>
      <w:t>TY2022</w:t>
    </w:r>
  </w:p>
  <w:p w14:paraId="5CDD48D1" w14:textId="1292A245" w:rsidR="00671DCE" w:rsidRDefault="00671DCE">
    <w:pPr>
      <w:pStyle w:val="Header"/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E67E931" wp14:editId="1369B227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231140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Group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oup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Rectangle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Rectangle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Text Box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1B357E" w14:textId="77777777" w:rsidR="00671DCE" w:rsidRDefault="00671DCE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color w:val="FFFFFF" w:themeColor="background1"/>
                              </w:rPr>
                              <w:t>2</w:t>
                            </w:r>
                            <w:r>
                              <w:rPr>
                                <w:noProof/>
                                <w:color w:val="FFFFFF" w:themeColor="background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E67E931" id="Group 167" o:spid="_x0000_s1026" style="position:absolute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">
              <v:group id="Group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Rectangle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" fillcolor="white [3212]" stroked="f" strokeweight="2pt">
                  <v:fill opacity="0"/>
                </v:rect>
                <v:shape id="Rectangle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" path="m,l1462822,r,1014481l638269,407899,,xe" fillcolor="#4f81bd [3204]" stroked="f" strokeweight="2pt">
                  <v:path arrowok="t" o:connecttype="custom" o:connectlocs="0,0;1463040,0;1463040,1014984;638364,408101;0,0" o:connectangles="0,0,0,0,0"/>
                </v:shape>
                <v:rect id="Rectangle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" strokecolor="white [3212]" strokeweight="2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061B357E" w14:textId="77777777" w:rsidR="00671DCE" w:rsidRDefault="00671DCE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</w:rPr>
                        <w:fldChar w:fldCharType="separate"/>
                      </w:r>
                      <w:r>
                        <w:rPr>
                          <w:noProof/>
                          <w:color w:val="FFFFFF" w:themeColor="background1"/>
                        </w:rPr>
                        <w:t>2</w:t>
                      </w:r>
                      <w:r>
                        <w:rPr>
                          <w:noProof/>
                          <w:color w:val="FFFFFF" w:themeColor="background1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BB4066"/>
    <w:multiLevelType w:val="hybridMultilevel"/>
    <w:tmpl w:val="9D94DD32"/>
    <w:lvl w:ilvl="0" w:tplc="69BE2FA8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A5D3CE4"/>
    <w:multiLevelType w:val="hybridMultilevel"/>
    <w:tmpl w:val="459E3ABE"/>
    <w:lvl w:ilvl="0" w:tplc="7CEE54A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7BBD649A"/>
    <w:multiLevelType w:val="hybridMultilevel"/>
    <w:tmpl w:val="FAD212E2"/>
    <w:lvl w:ilvl="0" w:tplc="D34E14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D90059E2">
      <w:start w:val="1"/>
      <w:numFmt w:val="lowerRoman"/>
      <w:lvlText w:val="%4."/>
      <w:lvlJc w:val="left"/>
      <w:pPr>
        <w:ind w:left="2880" w:hanging="360"/>
      </w:pPr>
      <w:rPr>
        <w:rFonts w:ascii="Times New Roman" w:eastAsiaTheme="minorHAnsi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0519748">
    <w:abstractNumId w:val="2"/>
  </w:num>
  <w:num w:numId="2" w16cid:durableId="1327170120">
    <w:abstractNumId w:val="1"/>
  </w:num>
  <w:num w:numId="3" w16cid:durableId="720130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164"/>
    <w:rsid w:val="00003792"/>
    <w:rsid w:val="00024760"/>
    <w:rsid w:val="00025345"/>
    <w:rsid w:val="00043AF6"/>
    <w:rsid w:val="00050099"/>
    <w:rsid w:val="00066A39"/>
    <w:rsid w:val="000936CD"/>
    <w:rsid w:val="000C1B46"/>
    <w:rsid w:val="000F1F52"/>
    <w:rsid w:val="000F7B6E"/>
    <w:rsid w:val="00121060"/>
    <w:rsid w:val="0013720A"/>
    <w:rsid w:val="00137AC2"/>
    <w:rsid w:val="0017253D"/>
    <w:rsid w:val="00174388"/>
    <w:rsid w:val="00195D5B"/>
    <w:rsid w:val="002462DC"/>
    <w:rsid w:val="00253348"/>
    <w:rsid w:val="00257E81"/>
    <w:rsid w:val="00263F16"/>
    <w:rsid w:val="00282B08"/>
    <w:rsid w:val="002831B0"/>
    <w:rsid w:val="00320611"/>
    <w:rsid w:val="0032756C"/>
    <w:rsid w:val="003359F3"/>
    <w:rsid w:val="003443FE"/>
    <w:rsid w:val="0034460E"/>
    <w:rsid w:val="0034511E"/>
    <w:rsid w:val="00365751"/>
    <w:rsid w:val="00373ED4"/>
    <w:rsid w:val="0039017B"/>
    <w:rsid w:val="003B0B96"/>
    <w:rsid w:val="003C186C"/>
    <w:rsid w:val="003C5475"/>
    <w:rsid w:val="003D2ECB"/>
    <w:rsid w:val="003E0DC8"/>
    <w:rsid w:val="003E7B22"/>
    <w:rsid w:val="003F2304"/>
    <w:rsid w:val="004209B2"/>
    <w:rsid w:val="004243C5"/>
    <w:rsid w:val="00434E5E"/>
    <w:rsid w:val="004434E8"/>
    <w:rsid w:val="00466A25"/>
    <w:rsid w:val="00466F77"/>
    <w:rsid w:val="0047328B"/>
    <w:rsid w:val="00491D75"/>
    <w:rsid w:val="00496F20"/>
    <w:rsid w:val="004C0CD5"/>
    <w:rsid w:val="004E691D"/>
    <w:rsid w:val="004E7A8D"/>
    <w:rsid w:val="00502F5B"/>
    <w:rsid w:val="0051224E"/>
    <w:rsid w:val="00540327"/>
    <w:rsid w:val="00546D76"/>
    <w:rsid w:val="00550907"/>
    <w:rsid w:val="005602FB"/>
    <w:rsid w:val="00570E6F"/>
    <w:rsid w:val="005814BB"/>
    <w:rsid w:val="005A696F"/>
    <w:rsid w:val="005A776A"/>
    <w:rsid w:val="005B4651"/>
    <w:rsid w:val="005D6F30"/>
    <w:rsid w:val="005E566A"/>
    <w:rsid w:val="00601984"/>
    <w:rsid w:val="006215BF"/>
    <w:rsid w:val="00640BAC"/>
    <w:rsid w:val="00671DCE"/>
    <w:rsid w:val="006A7911"/>
    <w:rsid w:val="006B5F05"/>
    <w:rsid w:val="006C5FC3"/>
    <w:rsid w:val="006C6D29"/>
    <w:rsid w:val="006C7AAE"/>
    <w:rsid w:val="006D4BFF"/>
    <w:rsid w:val="006E3F57"/>
    <w:rsid w:val="006F0AF8"/>
    <w:rsid w:val="006F0B04"/>
    <w:rsid w:val="006F7884"/>
    <w:rsid w:val="00707A4B"/>
    <w:rsid w:val="00710A45"/>
    <w:rsid w:val="00735EE7"/>
    <w:rsid w:val="0074739D"/>
    <w:rsid w:val="00752016"/>
    <w:rsid w:val="0076442C"/>
    <w:rsid w:val="007A7D5F"/>
    <w:rsid w:val="007E1398"/>
    <w:rsid w:val="007E577A"/>
    <w:rsid w:val="00801D41"/>
    <w:rsid w:val="00814B68"/>
    <w:rsid w:val="00895191"/>
    <w:rsid w:val="00897CDE"/>
    <w:rsid w:val="008A3FD7"/>
    <w:rsid w:val="008E04E5"/>
    <w:rsid w:val="008E145C"/>
    <w:rsid w:val="008F46D5"/>
    <w:rsid w:val="00906557"/>
    <w:rsid w:val="009446A7"/>
    <w:rsid w:val="00970977"/>
    <w:rsid w:val="0098082F"/>
    <w:rsid w:val="00981136"/>
    <w:rsid w:val="00983541"/>
    <w:rsid w:val="009A3B95"/>
    <w:rsid w:val="009A6CCE"/>
    <w:rsid w:val="009B5B86"/>
    <w:rsid w:val="009D24D0"/>
    <w:rsid w:val="009D57AA"/>
    <w:rsid w:val="00A01D63"/>
    <w:rsid w:val="00A25DF7"/>
    <w:rsid w:val="00A27D4F"/>
    <w:rsid w:val="00A3405C"/>
    <w:rsid w:val="00A42E42"/>
    <w:rsid w:val="00A50EAE"/>
    <w:rsid w:val="00A55E65"/>
    <w:rsid w:val="00A61075"/>
    <w:rsid w:val="00AB256E"/>
    <w:rsid w:val="00AD11A6"/>
    <w:rsid w:val="00AD6885"/>
    <w:rsid w:val="00AE503C"/>
    <w:rsid w:val="00AF6483"/>
    <w:rsid w:val="00B120CC"/>
    <w:rsid w:val="00B178F6"/>
    <w:rsid w:val="00B3661D"/>
    <w:rsid w:val="00B6539C"/>
    <w:rsid w:val="00B677AE"/>
    <w:rsid w:val="00B779CB"/>
    <w:rsid w:val="00BE7DFC"/>
    <w:rsid w:val="00C035E9"/>
    <w:rsid w:val="00C300A6"/>
    <w:rsid w:val="00C50A63"/>
    <w:rsid w:val="00C52B72"/>
    <w:rsid w:val="00C65CA6"/>
    <w:rsid w:val="00C7358D"/>
    <w:rsid w:val="00C7745A"/>
    <w:rsid w:val="00C80A54"/>
    <w:rsid w:val="00C86E21"/>
    <w:rsid w:val="00C87F75"/>
    <w:rsid w:val="00C93CBF"/>
    <w:rsid w:val="00C9419E"/>
    <w:rsid w:val="00C96860"/>
    <w:rsid w:val="00C96DD3"/>
    <w:rsid w:val="00D11F18"/>
    <w:rsid w:val="00D20134"/>
    <w:rsid w:val="00D24DD2"/>
    <w:rsid w:val="00D30ACF"/>
    <w:rsid w:val="00D536E2"/>
    <w:rsid w:val="00D6527D"/>
    <w:rsid w:val="00D73164"/>
    <w:rsid w:val="00DC5FE5"/>
    <w:rsid w:val="00DD64F2"/>
    <w:rsid w:val="00E02648"/>
    <w:rsid w:val="00E11F13"/>
    <w:rsid w:val="00E30D17"/>
    <w:rsid w:val="00E662F5"/>
    <w:rsid w:val="00EC0F9E"/>
    <w:rsid w:val="00EE293F"/>
    <w:rsid w:val="00EF32F0"/>
    <w:rsid w:val="00EF5292"/>
    <w:rsid w:val="00F137A4"/>
    <w:rsid w:val="00F20173"/>
    <w:rsid w:val="00F239EF"/>
    <w:rsid w:val="00F406DE"/>
    <w:rsid w:val="00F50407"/>
    <w:rsid w:val="00F52C82"/>
    <w:rsid w:val="00F87CC6"/>
    <w:rsid w:val="00F939D3"/>
    <w:rsid w:val="00FB2211"/>
    <w:rsid w:val="00FC0F7B"/>
    <w:rsid w:val="00FD109D"/>
    <w:rsid w:val="00FF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6D363A"/>
  <w15:docId w15:val="{0A935896-2F01-4CCB-A138-E81DCFD76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099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39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9EF"/>
    <w:rPr>
      <w:rFonts w:ascii="Tahoma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671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1DCE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671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1DCE"/>
    <w:rPr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25334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B5B8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5B8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B5B8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a-nttc.tiny.us/Form-1099-K-Payments" TargetMode="External"/><Relationship Id="rId18" Type="http://schemas.openxmlformats.org/officeDocument/2006/relationships/hyperlink" Target="https://ta-nttc.tiny.us/NTTC-Training-Handbook" TargetMode="External"/><Relationship Id="rId26" Type="http://schemas.openxmlformats.org/officeDocument/2006/relationships/hyperlink" Target="https://ta-nttc.tiny.us/NTTC-4012-TY22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ta-nttc.tiny.us/Catalog-of-Materials" TargetMode="External"/><Relationship Id="rId34" Type="http://schemas.openxmlformats.org/officeDocument/2006/relationships/hyperlink" Target="https://ta-nttc.tiny.us/Training-Exercise-3-Caldwell" TargetMode="External"/><Relationship Id="rId7" Type="http://schemas.openxmlformats.org/officeDocument/2006/relationships/hyperlink" Target="https://ta-nttc.tiny.us/Practice-Lab-New-Accounts" TargetMode="External"/><Relationship Id="rId12" Type="http://schemas.openxmlformats.org/officeDocument/2006/relationships/hyperlink" Target="https://ta-nttc.tiny.us/Sch-C-Guidelines" TargetMode="External"/><Relationship Id="rId17" Type="http://schemas.openxmlformats.org/officeDocument/2006/relationships/image" Target="media/image1.png"/><Relationship Id="rId25" Type="http://schemas.openxmlformats.org/officeDocument/2006/relationships/hyperlink" Target="https://ta-nttc.tiny.us/Intro-Federal-Income-Tax-v-PPT" TargetMode="External"/><Relationship Id="rId33" Type="http://schemas.openxmlformats.org/officeDocument/2006/relationships/hyperlink" Target="https://ta-nttc.tiny.us/Training-Exercise-2-Baker" TargetMode="External"/><Relationship Id="rId3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ta-nttc.tiny.us/Out-of-Scope-video" TargetMode="External"/><Relationship Id="rId20" Type="http://schemas.openxmlformats.org/officeDocument/2006/relationships/hyperlink" Target="https://ta-nttc.tiny.us/NTTC-Workbook-IG" TargetMode="External"/><Relationship Id="rId29" Type="http://schemas.openxmlformats.org/officeDocument/2006/relationships/hyperlink" Target="https://ta-nttc.tiny.us/NTTC-449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a-nttc.tiny.us/SSA-1099-v-PPT" TargetMode="External"/><Relationship Id="rId24" Type="http://schemas.openxmlformats.org/officeDocument/2006/relationships/hyperlink" Target="https://ta-nttc.tiny.us/NTTC-Enrichment-Schedule" TargetMode="External"/><Relationship Id="rId32" Type="http://schemas.openxmlformats.org/officeDocument/2006/relationships/hyperlink" Target="https://ta-nttc.tiny.us/Training-Exercise-1-Andrews" TargetMode="External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ta-nttc.tiny.us/Scope-Manual" TargetMode="External"/><Relationship Id="rId23" Type="http://schemas.openxmlformats.org/officeDocument/2006/relationships/hyperlink" Target="https://ta-nttc.tiny.us/Tax-Aide-Intake-Booklet" TargetMode="External"/><Relationship Id="rId28" Type="http://schemas.openxmlformats.org/officeDocument/2006/relationships/hyperlink" Target="https://ta-nttc.tiny.us/NTTC-4012-Updates-Errata" TargetMode="External"/><Relationship Id="rId36" Type="http://schemas.openxmlformats.org/officeDocument/2006/relationships/hyperlink" Target="https://ta-nttc.tiny.us/Helpful-Weblinks-Doc" TargetMode="External"/><Relationship Id="rId10" Type="http://schemas.openxmlformats.org/officeDocument/2006/relationships/hyperlink" Target="https://ta-nttc.tiny.us/1099-R-Basic-Overview-v-PPT" TargetMode="External"/><Relationship Id="rId19" Type="http://schemas.openxmlformats.org/officeDocument/2006/relationships/hyperlink" Target="https://ta-nttc.tiny.us/NTTC-Workbook" TargetMode="External"/><Relationship Id="rId31" Type="http://schemas.openxmlformats.org/officeDocument/2006/relationships/hyperlink" Target="https://ta-nttc.tiny.us/Training-Exercise-Read-M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a-nttc.tiny.us/Wages-v-PPT" TargetMode="External"/><Relationship Id="rId14" Type="http://schemas.openxmlformats.org/officeDocument/2006/relationships/hyperlink" Target="https://ta-nttc.tiny.us/Bogarts-Tools-video" TargetMode="External"/><Relationship Id="rId22" Type="http://schemas.openxmlformats.org/officeDocument/2006/relationships/hyperlink" Target="https://ta-nttc.tiny.us/Change-Log" TargetMode="External"/><Relationship Id="rId27" Type="http://schemas.openxmlformats.org/officeDocument/2006/relationships/hyperlink" Target="https://ta-nttc.tiny.us/NTTC-4012-Read-Me" TargetMode="External"/><Relationship Id="rId30" Type="http://schemas.openxmlformats.org/officeDocument/2006/relationships/hyperlink" Target="https://ta-nttc.tiny.us/New-Vol-Training-Videos-Index" TargetMode="External"/><Relationship Id="rId35" Type="http://schemas.openxmlformats.org/officeDocument/2006/relationships/hyperlink" Target="https://ta-nttc.tiny.us/Training-Exercise-4-Davenport" TargetMode="External"/><Relationship Id="rId8" Type="http://schemas.openxmlformats.org/officeDocument/2006/relationships/hyperlink" Target="https://ta-nttc.tiny.us/QC-QR-Tool" TargetMode="Externa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969</Words>
  <Characters>5525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</dc:creator>
  <cp:lastModifiedBy>Geofrey Wolfe</cp:lastModifiedBy>
  <cp:revision>3</cp:revision>
  <cp:lastPrinted>2022-11-26T09:08:00Z</cp:lastPrinted>
  <dcterms:created xsi:type="dcterms:W3CDTF">2022-11-22T21:42:00Z</dcterms:created>
  <dcterms:modified xsi:type="dcterms:W3CDTF">2022-11-26T09:08:00Z</dcterms:modified>
</cp:coreProperties>
</file>