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D276" w14:textId="443A823A" w:rsidR="00594AD7" w:rsidRPr="005E157F" w:rsidRDefault="007C6252" w:rsidP="00367AD6">
      <w:pPr>
        <w:pStyle w:val="ListParagraph"/>
        <w:ind w:left="0"/>
        <w:jc w:val="center"/>
        <w:rPr>
          <w:b/>
          <w:bCs/>
        </w:rPr>
      </w:pPr>
      <w:r w:rsidRPr="005E157F">
        <w:rPr>
          <w:b/>
          <w:bCs/>
          <w:u w:val="single"/>
        </w:rPr>
        <w:t xml:space="preserve">AZ Tax </w:t>
      </w:r>
      <w:r w:rsidR="00BC0881">
        <w:rPr>
          <w:b/>
          <w:bCs/>
          <w:u w:val="single"/>
        </w:rPr>
        <w:t>Law Training</w:t>
      </w:r>
      <w:r w:rsidR="00553408" w:rsidRPr="005E157F">
        <w:rPr>
          <w:b/>
          <w:bCs/>
          <w:u w:val="single"/>
        </w:rPr>
        <w:br/>
      </w:r>
    </w:p>
    <w:p w14:paraId="52F4AD91" w14:textId="58A19EF6" w:rsidR="0047005D" w:rsidRDefault="0047005D" w:rsidP="0047005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Arizona Individual Income Tax</w:t>
      </w:r>
      <w:r w:rsidR="00367AD6">
        <w:rPr>
          <w:b/>
          <w:bCs/>
        </w:rPr>
        <w:t xml:space="preserve"> – TY22</w:t>
      </w:r>
    </w:p>
    <w:p w14:paraId="1144E128" w14:textId="2A6BC3F8" w:rsidR="007B5E20" w:rsidRPr="0047005D" w:rsidRDefault="0047005D" w:rsidP="00367AD6">
      <w:pPr>
        <w:pStyle w:val="ListParagraph"/>
        <w:numPr>
          <w:ilvl w:val="2"/>
          <w:numId w:val="1"/>
        </w:numPr>
      </w:pPr>
      <w:r w:rsidRPr="0047005D">
        <w:t>Conformity</w:t>
      </w:r>
      <w:r w:rsidR="0024538B">
        <w:t xml:space="preserve"> – what does this mean?</w:t>
      </w:r>
    </w:p>
    <w:p w14:paraId="40BB4B54" w14:textId="0440989B" w:rsidR="0047005D" w:rsidRDefault="0047005D" w:rsidP="00885CCE">
      <w:pPr>
        <w:pStyle w:val="ListParagraph"/>
        <w:numPr>
          <w:ilvl w:val="2"/>
          <w:numId w:val="1"/>
        </w:numPr>
      </w:pPr>
      <w:r w:rsidRPr="0047005D">
        <w:t>AZ Form Changes</w:t>
      </w:r>
      <w:r w:rsidR="0024538B">
        <w:t xml:space="preserve"> (forms</w:t>
      </w:r>
      <w:r w:rsidR="000977A4">
        <w:t xml:space="preserve"> and TSO </w:t>
      </w:r>
      <w:r w:rsidR="0024538B">
        <w:t>input)</w:t>
      </w:r>
    </w:p>
    <w:p w14:paraId="4E2FD1DF" w14:textId="23620019" w:rsidR="0047005D" w:rsidRPr="0047005D" w:rsidRDefault="0047005D" w:rsidP="00367AD6">
      <w:pPr>
        <w:pStyle w:val="ListParagraph"/>
        <w:numPr>
          <w:ilvl w:val="2"/>
          <w:numId w:val="1"/>
        </w:numPr>
      </w:pPr>
      <w:r>
        <w:t>Ancestor Exemption</w:t>
      </w:r>
      <w:r w:rsidRPr="0047005D">
        <w:br/>
      </w:r>
    </w:p>
    <w:p w14:paraId="10CB8BE7" w14:textId="3786EC9B" w:rsidR="007237C1" w:rsidRPr="007237C1" w:rsidRDefault="007C6252" w:rsidP="00981B18">
      <w:pPr>
        <w:pStyle w:val="ListParagraph"/>
        <w:numPr>
          <w:ilvl w:val="1"/>
          <w:numId w:val="1"/>
        </w:numPr>
        <w:rPr>
          <w:b/>
          <w:bCs/>
        </w:rPr>
      </w:pPr>
      <w:r w:rsidRPr="007237C1">
        <w:rPr>
          <w:b/>
          <w:bCs/>
        </w:rPr>
        <w:t>AZ Supplemental Intake Form</w:t>
      </w:r>
    </w:p>
    <w:p w14:paraId="2080D1A1" w14:textId="1E088766" w:rsidR="007237C1" w:rsidRDefault="007237C1" w:rsidP="007237C1">
      <w:pPr>
        <w:pStyle w:val="ListParagraph"/>
        <w:numPr>
          <w:ilvl w:val="2"/>
          <w:numId w:val="1"/>
        </w:numPr>
      </w:pPr>
      <w:r>
        <w:t>A</w:t>
      </w:r>
      <w:r w:rsidR="00BC0881">
        <w:t>Z website &gt; T</w:t>
      </w:r>
      <w:r>
        <w:t>ax Prep &gt; Arizona Taxes</w:t>
      </w:r>
    </w:p>
    <w:p w14:paraId="353BDC24" w14:textId="1F15E23F" w:rsidR="00BC0881" w:rsidRDefault="007237C1" w:rsidP="007237C1">
      <w:pPr>
        <w:pStyle w:val="ListParagraph"/>
        <w:numPr>
          <w:ilvl w:val="2"/>
          <w:numId w:val="1"/>
        </w:numPr>
      </w:pPr>
      <w:r>
        <w:t xml:space="preserve">Organized in order of the </w:t>
      </w:r>
      <w:r w:rsidR="00367AD6">
        <w:t xml:space="preserve">AZ </w:t>
      </w:r>
      <w:r>
        <w:t>tax return</w:t>
      </w:r>
    </w:p>
    <w:p w14:paraId="17229D16" w14:textId="3EC45116" w:rsidR="007C6252" w:rsidRDefault="00BC0881" w:rsidP="007237C1">
      <w:pPr>
        <w:pStyle w:val="ListParagraph"/>
        <w:numPr>
          <w:ilvl w:val="2"/>
          <w:numId w:val="1"/>
        </w:numPr>
      </w:pPr>
      <w:r>
        <w:t xml:space="preserve">Contains AZ items requiring </w:t>
      </w:r>
      <w:r w:rsidR="00367AD6">
        <w:t xml:space="preserve">manual </w:t>
      </w:r>
      <w:r>
        <w:t>input</w:t>
      </w:r>
      <w:r w:rsidR="00367AD6">
        <w:t xml:space="preserve"> in TSO</w:t>
      </w:r>
      <w:r w:rsidR="007C6252">
        <w:br/>
      </w:r>
    </w:p>
    <w:p w14:paraId="66EB3974" w14:textId="77777777" w:rsidR="00367AD6" w:rsidRDefault="00367AD6" w:rsidP="00367AD6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Cactus Book</w:t>
      </w:r>
    </w:p>
    <w:p w14:paraId="408EC203" w14:textId="77777777" w:rsidR="00367AD6" w:rsidRPr="00367AD6" w:rsidRDefault="00367AD6" w:rsidP="00367AD6">
      <w:pPr>
        <w:pStyle w:val="ListParagraph"/>
        <w:numPr>
          <w:ilvl w:val="2"/>
          <w:numId w:val="1"/>
        </w:numPr>
        <w:rPr>
          <w:b/>
          <w:bCs/>
        </w:rPr>
      </w:pPr>
      <w:r>
        <w:t>Introduce Cactus Book for AZ</w:t>
      </w:r>
    </w:p>
    <w:p w14:paraId="3045BE67" w14:textId="77777777" w:rsidR="00367AD6" w:rsidRPr="00367AD6" w:rsidRDefault="00367AD6" w:rsidP="00367AD6">
      <w:pPr>
        <w:pStyle w:val="ListParagraph"/>
        <w:numPr>
          <w:ilvl w:val="2"/>
          <w:numId w:val="1"/>
        </w:numPr>
        <w:rPr>
          <w:b/>
          <w:bCs/>
        </w:rPr>
      </w:pPr>
      <w:r>
        <w:t>Mirrors Pub 4012 for Federal</w:t>
      </w:r>
    </w:p>
    <w:p w14:paraId="266C203F" w14:textId="5D558A7C" w:rsidR="00367AD6" w:rsidRDefault="00367AD6" w:rsidP="00367AD6">
      <w:pPr>
        <w:pStyle w:val="ListParagraph"/>
        <w:numPr>
          <w:ilvl w:val="2"/>
          <w:numId w:val="1"/>
        </w:numPr>
        <w:rPr>
          <w:b/>
          <w:bCs/>
        </w:rPr>
      </w:pPr>
      <w:r>
        <w:t>Download to Google Drive (Chromebook)</w:t>
      </w:r>
      <w:r>
        <w:rPr>
          <w:b/>
          <w:bCs/>
        </w:rPr>
        <w:br/>
      </w:r>
    </w:p>
    <w:p w14:paraId="06505A56" w14:textId="7110A3E3" w:rsidR="007B09DB" w:rsidRPr="007237C1" w:rsidRDefault="0042375A" w:rsidP="00A06846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Income </w:t>
      </w:r>
      <w:r w:rsidR="007B09DB" w:rsidRPr="007237C1">
        <w:rPr>
          <w:b/>
          <w:bCs/>
        </w:rPr>
        <w:t>Exclusion</w:t>
      </w:r>
      <w:r>
        <w:rPr>
          <w:b/>
          <w:bCs/>
        </w:rPr>
        <w:t>s</w:t>
      </w:r>
    </w:p>
    <w:p w14:paraId="1753452E" w14:textId="2D4931E5" w:rsidR="00367AD6" w:rsidRDefault="00367AD6" w:rsidP="00A83A9A">
      <w:pPr>
        <w:pStyle w:val="ListParagraph"/>
        <w:numPr>
          <w:ilvl w:val="2"/>
          <w:numId w:val="1"/>
        </w:numPr>
      </w:pPr>
      <w:r>
        <w:t>P</w:t>
      </w:r>
      <w:r w:rsidR="00BE27A3">
        <w:t xml:space="preserve">ension </w:t>
      </w:r>
      <w:r>
        <w:t>E</w:t>
      </w:r>
      <w:r w:rsidR="00BE27A3">
        <w:t>xclusions</w:t>
      </w:r>
    </w:p>
    <w:p w14:paraId="6B79C559" w14:textId="65E4D885" w:rsidR="0040476D" w:rsidRDefault="00A83A9A" w:rsidP="00367AD6">
      <w:pPr>
        <w:pStyle w:val="ListParagraph"/>
        <w:numPr>
          <w:ilvl w:val="3"/>
          <w:numId w:val="1"/>
        </w:numPr>
      </w:pPr>
      <w:r>
        <w:t>Government</w:t>
      </w:r>
    </w:p>
    <w:p w14:paraId="7526D867" w14:textId="1E2BBA77" w:rsidR="007237C1" w:rsidRDefault="007237C1" w:rsidP="00367AD6">
      <w:pPr>
        <w:pStyle w:val="ListParagraph"/>
        <w:numPr>
          <w:ilvl w:val="4"/>
          <w:numId w:val="1"/>
        </w:numPr>
      </w:pPr>
      <w:r>
        <w:t>Federal</w:t>
      </w:r>
      <w:r w:rsidR="00B1756C">
        <w:t xml:space="preserve">, </w:t>
      </w:r>
      <w:r>
        <w:t>AZ State</w:t>
      </w:r>
      <w:r w:rsidR="00B1756C">
        <w:t xml:space="preserve"> &amp; Local government – </w:t>
      </w:r>
      <w:r w:rsidR="00367AD6">
        <w:t xml:space="preserve">up to </w:t>
      </w:r>
      <w:r w:rsidR="00B1756C">
        <w:t>$2,500</w:t>
      </w:r>
    </w:p>
    <w:p w14:paraId="28EFB37B" w14:textId="1B7DBE08" w:rsidR="00BE27A3" w:rsidRDefault="00A83A9A" w:rsidP="00BE27A3">
      <w:pPr>
        <w:pStyle w:val="ListParagraph"/>
        <w:numPr>
          <w:ilvl w:val="3"/>
          <w:numId w:val="1"/>
        </w:numPr>
      </w:pPr>
      <w:r>
        <w:t>Military</w:t>
      </w:r>
      <w:r w:rsidR="00367AD6">
        <w:t xml:space="preserve"> - </w:t>
      </w:r>
      <w:r w:rsidR="00BE27A3">
        <w:t>Uniform Services Pension – 100%</w:t>
      </w:r>
    </w:p>
    <w:p w14:paraId="44228E75" w14:textId="486E1FCD" w:rsidR="00BE27A3" w:rsidRDefault="00BE27A3" w:rsidP="00A83A9A">
      <w:pPr>
        <w:pStyle w:val="ListParagraph"/>
        <w:numPr>
          <w:ilvl w:val="2"/>
          <w:numId w:val="1"/>
        </w:numPr>
      </w:pPr>
      <w:r>
        <w:t>Certain Wages of American Indians</w:t>
      </w:r>
    </w:p>
    <w:p w14:paraId="43C6CC8C" w14:textId="23365878" w:rsidR="00BE27A3" w:rsidRDefault="00BE27A3" w:rsidP="00A83A9A">
      <w:pPr>
        <w:pStyle w:val="ListParagraph"/>
        <w:numPr>
          <w:ilvl w:val="2"/>
          <w:numId w:val="1"/>
        </w:numPr>
      </w:pPr>
      <w:r>
        <w:t>Taxable portion of non-AZ refunds</w:t>
      </w:r>
    </w:p>
    <w:p w14:paraId="76ECAA97" w14:textId="09EEDA10" w:rsidR="00BE27A3" w:rsidRDefault="00BE27A3" w:rsidP="00A83A9A">
      <w:pPr>
        <w:pStyle w:val="ListParagraph"/>
        <w:numPr>
          <w:ilvl w:val="2"/>
          <w:numId w:val="1"/>
        </w:numPr>
      </w:pPr>
      <w:r>
        <w:t>Net Long Term Capital Gains exclusion</w:t>
      </w:r>
    </w:p>
    <w:p w14:paraId="2B3057E1" w14:textId="26CA5749" w:rsidR="00BE27A3" w:rsidRDefault="00BE27A3" w:rsidP="00A83A9A">
      <w:pPr>
        <w:pStyle w:val="ListParagraph"/>
        <w:numPr>
          <w:ilvl w:val="2"/>
          <w:numId w:val="1"/>
        </w:numPr>
      </w:pPr>
      <w:r>
        <w:t>Contributions to 529</w:t>
      </w:r>
      <w:r w:rsidR="00394770">
        <w:t>/529 ABLE</w:t>
      </w:r>
      <w:r>
        <w:t xml:space="preserve"> Plan</w:t>
      </w:r>
      <w:r w:rsidR="00394770">
        <w:t>s</w:t>
      </w:r>
    </w:p>
    <w:p w14:paraId="031AACD0" w14:textId="3281483C" w:rsidR="007163BD" w:rsidRDefault="007163BD" w:rsidP="00A83A9A">
      <w:pPr>
        <w:pStyle w:val="ListParagraph"/>
        <w:numPr>
          <w:ilvl w:val="2"/>
          <w:numId w:val="1"/>
        </w:numPr>
      </w:pPr>
      <w:r>
        <w:t>Long Term Care Premiums</w:t>
      </w:r>
    </w:p>
    <w:p w14:paraId="1F799B2D" w14:textId="550EF9AB" w:rsidR="00A83A9A" w:rsidRDefault="00A83A9A" w:rsidP="00BE27A3"/>
    <w:p w14:paraId="31FB6332" w14:textId="77777777" w:rsidR="00F55C2C" w:rsidRPr="00F55C2C" w:rsidRDefault="004D36B0" w:rsidP="007B09DB">
      <w:pPr>
        <w:pStyle w:val="ListParagraph"/>
        <w:numPr>
          <w:ilvl w:val="1"/>
          <w:numId w:val="1"/>
        </w:numPr>
      </w:pPr>
      <w:r w:rsidRPr="002F0F28">
        <w:rPr>
          <w:b/>
          <w:bCs/>
        </w:rPr>
        <w:t xml:space="preserve">Tax </w:t>
      </w:r>
      <w:r w:rsidRPr="007237C1">
        <w:rPr>
          <w:b/>
          <w:bCs/>
        </w:rPr>
        <w:t>Credit</w:t>
      </w:r>
      <w:r w:rsidR="00F55C2C">
        <w:rPr>
          <w:b/>
          <w:bCs/>
        </w:rPr>
        <w:t>s</w:t>
      </w:r>
    </w:p>
    <w:p w14:paraId="56017C1D" w14:textId="5165107B" w:rsidR="00F55C2C" w:rsidRDefault="00F55C2C" w:rsidP="00A83A9A">
      <w:pPr>
        <w:pStyle w:val="ListParagraph"/>
        <w:numPr>
          <w:ilvl w:val="2"/>
          <w:numId w:val="1"/>
        </w:numPr>
      </w:pPr>
      <w:r w:rsidRPr="00F55C2C">
        <w:rPr>
          <w:b/>
          <w:bCs/>
        </w:rPr>
        <w:t>Property Tax Credit - PTC140</w:t>
      </w:r>
      <w:r w:rsidR="0071160D">
        <w:t xml:space="preserve"> –</w:t>
      </w:r>
    </w:p>
    <w:p w14:paraId="0CCBA0A2" w14:textId="77777777" w:rsidR="00F55C2C" w:rsidRDefault="00A83A9A" w:rsidP="00F55C2C">
      <w:pPr>
        <w:pStyle w:val="ListParagraph"/>
        <w:numPr>
          <w:ilvl w:val="3"/>
          <w:numId w:val="1"/>
        </w:numPr>
      </w:pPr>
      <w:r>
        <w:t>Renters</w:t>
      </w:r>
      <w:r w:rsidR="00981B18">
        <w:t xml:space="preserve"> – Form 20</w:t>
      </w:r>
      <w:r w:rsidR="00F55C2C">
        <w:t>1</w:t>
      </w:r>
    </w:p>
    <w:p w14:paraId="1EB9687B" w14:textId="2F7DE86C" w:rsidR="00842C4C" w:rsidRPr="00BE4954" w:rsidRDefault="0071160D" w:rsidP="00F55C2C">
      <w:pPr>
        <w:pStyle w:val="ListParagraph"/>
        <w:numPr>
          <w:ilvl w:val="3"/>
          <w:numId w:val="1"/>
        </w:numPr>
      </w:pPr>
      <w:r>
        <w:t>Owners</w:t>
      </w:r>
      <w:r w:rsidR="00981B18">
        <w:t xml:space="preserve"> – Property Tax</w:t>
      </w:r>
      <w:r w:rsidR="007237C1">
        <w:t>e</w:t>
      </w:r>
      <w:r w:rsidR="00981B18">
        <w:t xml:space="preserve">s </w:t>
      </w:r>
      <w:r w:rsidR="0042375A">
        <w:t>P</w:t>
      </w:r>
      <w:r w:rsidR="00981B18">
        <w:t>aid</w:t>
      </w:r>
      <w:r w:rsidR="0042375A">
        <w:t xml:space="preserve"> (need </w:t>
      </w:r>
      <w:r w:rsidR="00F476C5">
        <w:t>receipt</w:t>
      </w:r>
      <w:r w:rsidR="0042375A">
        <w:t>)</w:t>
      </w:r>
      <w:r w:rsidR="00DD55CC">
        <w:br/>
      </w:r>
    </w:p>
    <w:p w14:paraId="273801F5" w14:textId="2F65B3F6" w:rsidR="0040476D" w:rsidRPr="007237C1" w:rsidRDefault="00F55C2C" w:rsidP="00F55C2C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 xml:space="preserve">Other </w:t>
      </w:r>
      <w:r w:rsidR="007829EA" w:rsidRPr="007237C1">
        <w:rPr>
          <w:b/>
          <w:bCs/>
        </w:rPr>
        <w:t>Tax Credits</w:t>
      </w:r>
    </w:p>
    <w:p w14:paraId="35C21FE0" w14:textId="7D075B25" w:rsidR="00144341" w:rsidRDefault="0027720A" w:rsidP="00A06846">
      <w:pPr>
        <w:pStyle w:val="ListParagraph"/>
        <w:numPr>
          <w:ilvl w:val="2"/>
          <w:numId w:val="1"/>
        </w:numPr>
      </w:pPr>
      <w:r>
        <w:t>310</w:t>
      </w:r>
      <w:r w:rsidR="003127AB">
        <w:t xml:space="preserve"> – </w:t>
      </w:r>
      <w:r w:rsidR="003127AB" w:rsidRPr="00A06846">
        <w:rPr>
          <w:strike/>
        </w:rPr>
        <w:t xml:space="preserve">Solar </w:t>
      </w:r>
      <w:r w:rsidR="00144341" w:rsidRPr="00A06846">
        <w:rPr>
          <w:strike/>
        </w:rPr>
        <w:t>Credit</w:t>
      </w:r>
      <w:r w:rsidR="00A06846">
        <w:t xml:space="preserve"> – </w:t>
      </w:r>
      <w:r w:rsidR="00A06846" w:rsidRPr="00E85DCD">
        <w:rPr>
          <w:b/>
          <w:bCs/>
        </w:rPr>
        <w:t>Out of Scope</w:t>
      </w:r>
    </w:p>
    <w:p w14:paraId="081A0CAC" w14:textId="038BE331" w:rsidR="001E7A24" w:rsidRDefault="004D78AC" w:rsidP="00DD55CC">
      <w:pPr>
        <w:pStyle w:val="ListParagraph"/>
        <w:numPr>
          <w:ilvl w:val="2"/>
          <w:numId w:val="1"/>
        </w:numPr>
      </w:pPr>
      <w:r>
        <w:t>321 – Qualifying Charitable Organizations</w:t>
      </w:r>
    </w:p>
    <w:p w14:paraId="463FF38D" w14:textId="6316947F" w:rsidR="00F23F34" w:rsidRDefault="00043AB1" w:rsidP="00DD55CC">
      <w:pPr>
        <w:pStyle w:val="ListParagraph"/>
        <w:numPr>
          <w:ilvl w:val="2"/>
          <w:numId w:val="1"/>
        </w:numPr>
      </w:pPr>
      <w:r>
        <w:t>322 – Donations to Public Schools</w:t>
      </w:r>
    </w:p>
    <w:p w14:paraId="5391E2FE" w14:textId="3299F6E5" w:rsidR="00043AB1" w:rsidRDefault="00727904" w:rsidP="00DD55CC">
      <w:pPr>
        <w:pStyle w:val="ListParagraph"/>
        <w:numPr>
          <w:ilvl w:val="2"/>
          <w:numId w:val="1"/>
        </w:numPr>
      </w:pPr>
      <w:r>
        <w:t>323 – Donations to Private School Tuition Organizations</w:t>
      </w:r>
    </w:p>
    <w:p w14:paraId="57A17DF1" w14:textId="6B1F7599" w:rsidR="00727904" w:rsidRDefault="00DC395A" w:rsidP="00DD55CC">
      <w:pPr>
        <w:pStyle w:val="ListParagraph"/>
        <w:numPr>
          <w:ilvl w:val="2"/>
          <w:numId w:val="1"/>
        </w:numPr>
      </w:pPr>
      <w:r>
        <w:t>348 – Donations to Certified School Tuition Organizations</w:t>
      </w:r>
    </w:p>
    <w:p w14:paraId="691B8D90" w14:textId="77777777" w:rsidR="00F55C2C" w:rsidRDefault="00F55C2C" w:rsidP="00F55C2C">
      <w:pPr>
        <w:pStyle w:val="ListParagraph"/>
        <w:numPr>
          <w:ilvl w:val="2"/>
          <w:numId w:val="1"/>
        </w:numPr>
      </w:pPr>
      <w:r>
        <w:t>352 – Qualifying Foster Care Organizations</w:t>
      </w:r>
    </w:p>
    <w:p w14:paraId="612E63CD" w14:textId="3B6ADEBC" w:rsidR="00DC395A" w:rsidRDefault="00752DFF" w:rsidP="00DD55CC">
      <w:pPr>
        <w:pStyle w:val="ListParagraph"/>
        <w:numPr>
          <w:ilvl w:val="2"/>
          <w:numId w:val="1"/>
        </w:numPr>
      </w:pPr>
      <w:r>
        <w:t>340 – Donations to Military Family Re</w:t>
      </w:r>
      <w:r w:rsidR="00195F51">
        <w:t>lief Funds</w:t>
      </w:r>
    </w:p>
    <w:p w14:paraId="0DEF9416" w14:textId="3AADB053" w:rsidR="002211BD" w:rsidRDefault="002211BD" w:rsidP="00DD55CC">
      <w:pPr>
        <w:pStyle w:val="ListParagraph"/>
        <w:numPr>
          <w:ilvl w:val="2"/>
          <w:numId w:val="1"/>
        </w:numPr>
      </w:pPr>
      <w:r>
        <w:t xml:space="preserve">Excise Tax Credit – </w:t>
      </w:r>
      <w:r w:rsidR="00394770">
        <w:t>W</w:t>
      </w:r>
      <w:r>
        <w:t xml:space="preserve">here </w:t>
      </w:r>
      <w:r w:rsidR="00246A63">
        <w:t xml:space="preserve">do </w:t>
      </w:r>
      <w:r>
        <w:t>you adjust ETC</w:t>
      </w:r>
    </w:p>
    <w:p w14:paraId="077457F2" w14:textId="77777777" w:rsidR="00F55C2C" w:rsidRDefault="00F55C2C" w:rsidP="00F55C2C">
      <w:pPr>
        <w:pStyle w:val="ListParagraph"/>
        <w:numPr>
          <w:ilvl w:val="2"/>
          <w:numId w:val="1"/>
        </w:numPr>
      </w:pPr>
      <w:r>
        <w:t>309 – Taxes paid to another State or Country</w:t>
      </w:r>
    </w:p>
    <w:p w14:paraId="5C320EF3" w14:textId="77777777" w:rsidR="00F55C2C" w:rsidRDefault="00F55C2C" w:rsidP="002211BD">
      <w:pPr>
        <w:pStyle w:val="ListParagraph"/>
        <w:ind w:left="2160"/>
      </w:pPr>
    </w:p>
    <w:p w14:paraId="22DC549D" w14:textId="1C7C251A" w:rsidR="00195F51" w:rsidRDefault="00195F51" w:rsidP="00C04999"/>
    <w:p w14:paraId="4BB4F5AA" w14:textId="271748E3" w:rsidR="007829EA" w:rsidRDefault="00367AD6" w:rsidP="007B09DB">
      <w:pPr>
        <w:pStyle w:val="ListParagraph"/>
        <w:numPr>
          <w:ilvl w:val="1"/>
          <w:numId w:val="1"/>
        </w:numPr>
      </w:pPr>
      <w:r w:rsidRPr="007237C1">
        <w:rPr>
          <w:b/>
          <w:bCs/>
        </w:rPr>
        <w:lastRenderedPageBreak/>
        <w:t>Charit</w:t>
      </w:r>
      <w:r>
        <w:rPr>
          <w:b/>
          <w:bCs/>
        </w:rPr>
        <w:t>able Donations</w:t>
      </w:r>
      <w:r w:rsidR="00015563">
        <w:t xml:space="preserve"> – </w:t>
      </w:r>
      <w:r>
        <w:t>TSO Input Guide</w:t>
      </w:r>
      <w:r w:rsidR="00E77BF6">
        <w:br/>
      </w:r>
      <w:r w:rsidR="007237C1">
        <w:t>w/</w:t>
      </w:r>
      <w:r w:rsidR="00E85DCD">
        <w:t>St</w:t>
      </w:r>
      <w:r w:rsidR="00BC02E8">
        <w:t>an</w:t>
      </w:r>
      <w:r w:rsidR="00E85DCD">
        <w:t>d</w:t>
      </w:r>
      <w:r w:rsidR="00BC02E8">
        <w:t>ard</w:t>
      </w:r>
      <w:r w:rsidR="00E85DCD">
        <w:t xml:space="preserve"> Deduction</w:t>
      </w:r>
    </w:p>
    <w:p w14:paraId="7CF2FEB8" w14:textId="249E9CBD" w:rsidR="007237C1" w:rsidRDefault="00BC02E8" w:rsidP="00ED4DB5">
      <w:pPr>
        <w:pStyle w:val="ListParagraph"/>
        <w:numPr>
          <w:ilvl w:val="2"/>
          <w:numId w:val="1"/>
        </w:numPr>
      </w:pPr>
      <w:r>
        <w:t>AZ a</w:t>
      </w:r>
      <w:r w:rsidR="007237C1">
        <w:t>llows a 25% increase to the Standard Deduction</w:t>
      </w:r>
    </w:p>
    <w:p w14:paraId="40FB0DF9" w14:textId="7B454714" w:rsidR="007237C1" w:rsidRDefault="007237C1" w:rsidP="00ED4DB5">
      <w:pPr>
        <w:pStyle w:val="ListParagraph"/>
        <w:numPr>
          <w:ilvl w:val="2"/>
          <w:numId w:val="1"/>
        </w:numPr>
      </w:pPr>
      <w:r>
        <w:t>Includes cash and non-cash</w:t>
      </w:r>
    </w:p>
    <w:p w14:paraId="2BC4D2C9" w14:textId="698BE2B6" w:rsidR="009921D7" w:rsidRDefault="009921D7" w:rsidP="00ED4DB5">
      <w:pPr>
        <w:pStyle w:val="ListParagraph"/>
        <w:numPr>
          <w:ilvl w:val="2"/>
          <w:numId w:val="1"/>
        </w:numPr>
      </w:pPr>
      <w:r>
        <w:t>TSO will adjust the AZ Tax Credit</w:t>
      </w:r>
      <w:r w:rsidR="00BC02E8">
        <w:t xml:space="preserve"> from Federal input</w:t>
      </w:r>
    </w:p>
    <w:p w14:paraId="45A09EDF" w14:textId="61C75ED3" w:rsidR="009921D7" w:rsidRDefault="009921D7" w:rsidP="009921D7">
      <w:pPr>
        <w:ind w:left="1440"/>
      </w:pPr>
    </w:p>
    <w:p w14:paraId="388DB7D1" w14:textId="1CD3C40E" w:rsidR="009921D7" w:rsidRDefault="009921D7" w:rsidP="009921D7">
      <w:pPr>
        <w:ind w:left="1440"/>
      </w:pPr>
      <w:r>
        <w:t>w/Itemized Deduction</w:t>
      </w:r>
    </w:p>
    <w:p w14:paraId="670BF218" w14:textId="2556B797" w:rsidR="0042375A" w:rsidRDefault="007237C1" w:rsidP="00ED4DB5">
      <w:pPr>
        <w:pStyle w:val="ListParagraph"/>
        <w:numPr>
          <w:ilvl w:val="2"/>
          <w:numId w:val="1"/>
        </w:numPr>
      </w:pPr>
      <w:r>
        <w:t xml:space="preserve"> </w:t>
      </w:r>
      <w:r w:rsidR="009921D7">
        <w:t xml:space="preserve">Charity </w:t>
      </w:r>
      <w:r w:rsidR="00C95010">
        <w:t xml:space="preserve">that </w:t>
      </w:r>
      <w:r w:rsidR="0042375A">
        <w:t>result</w:t>
      </w:r>
      <w:r w:rsidR="00C95010">
        <w:t xml:space="preserve">s </w:t>
      </w:r>
      <w:r w:rsidR="0042375A">
        <w:t xml:space="preserve">in an </w:t>
      </w:r>
      <w:r w:rsidR="009921D7">
        <w:t>AZ Tax Credit</w:t>
      </w:r>
    </w:p>
    <w:p w14:paraId="2D13D806" w14:textId="08E0D52C" w:rsidR="00C95010" w:rsidRDefault="00BC02E8" w:rsidP="0042375A">
      <w:pPr>
        <w:pStyle w:val="ListParagraph"/>
        <w:numPr>
          <w:ilvl w:val="3"/>
          <w:numId w:val="1"/>
        </w:numPr>
      </w:pPr>
      <w:r>
        <w:t xml:space="preserve">Qualified Tax Credit $’s is </w:t>
      </w:r>
      <w:r w:rsidR="00C95010">
        <w:t>removed from Charit</w:t>
      </w:r>
      <w:r>
        <w:t xml:space="preserve">able </w:t>
      </w:r>
      <w:r w:rsidR="00C95010">
        <w:t xml:space="preserve">deduction </w:t>
      </w:r>
      <w:r>
        <w:t xml:space="preserve">in TSO </w:t>
      </w:r>
      <w:r w:rsidR="00C95010">
        <w:t>(Sch A)</w:t>
      </w:r>
    </w:p>
    <w:p w14:paraId="1772F000" w14:textId="62B1341F" w:rsidR="000977A4" w:rsidRDefault="00BC02E8" w:rsidP="000977A4">
      <w:pPr>
        <w:pStyle w:val="ListParagraph"/>
        <w:numPr>
          <w:ilvl w:val="3"/>
          <w:numId w:val="1"/>
        </w:numPr>
      </w:pPr>
      <w:r>
        <w:t xml:space="preserve">Qualified Tax Credit $’s is added to </w:t>
      </w:r>
      <w:r w:rsidR="000977A4">
        <w:t>State Taxes paid (Sch A)</w:t>
      </w:r>
    </w:p>
    <w:p w14:paraId="543CC9C2" w14:textId="30BD029F" w:rsidR="009921D7" w:rsidRDefault="00C95010" w:rsidP="0042375A">
      <w:pPr>
        <w:pStyle w:val="ListParagraph"/>
        <w:numPr>
          <w:ilvl w:val="3"/>
          <w:numId w:val="1"/>
        </w:numPr>
      </w:pPr>
      <w:r>
        <w:t xml:space="preserve">Requires an adjustment in AZ </w:t>
      </w:r>
      <w:r w:rsidR="00135F4C">
        <w:t>input to correct the 25%</w:t>
      </w:r>
      <w:r w:rsidR="00BC0881">
        <w:br/>
      </w:r>
    </w:p>
    <w:p w14:paraId="0A7C8708" w14:textId="77777777" w:rsidR="00FB0D96" w:rsidRDefault="00FB0D96" w:rsidP="00BC088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Charity – QCD</w:t>
      </w:r>
    </w:p>
    <w:p w14:paraId="7771170F" w14:textId="0E684A7D" w:rsidR="00FB0D96" w:rsidRDefault="00FB0D96" w:rsidP="00FB0D96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Adjust QCD </w:t>
      </w:r>
      <w:r w:rsidR="00FE4AFF">
        <w:t xml:space="preserve">tax credit $’s </w:t>
      </w:r>
      <w:r>
        <w:t xml:space="preserve">to qualify for </w:t>
      </w:r>
      <w:r w:rsidR="00FE4AFF">
        <w:t xml:space="preserve">preferential </w:t>
      </w:r>
      <w:r>
        <w:t xml:space="preserve">tax </w:t>
      </w:r>
      <w:r w:rsidR="00FE4AFF">
        <w:t>treatment</w:t>
      </w:r>
      <w:r w:rsidR="00FE4AFF">
        <w:br/>
      </w:r>
    </w:p>
    <w:p w14:paraId="7DB62D56" w14:textId="351909FB" w:rsidR="0046047C" w:rsidRPr="0046047C" w:rsidRDefault="009921D7" w:rsidP="00BC0881">
      <w:pPr>
        <w:pStyle w:val="ListParagraph"/>
        <w:numPr>
          <w:ilvl w:val="1"/>
          <w:numId w:val="1"/>
        </w:numPr>
        <w:rPr>
          <w:b/>
          <w:bCs/>
        </w:rPr>
      </w:pPr>
      <w:r w:rsidRPr="0046047C">
        <w:rPr>
          <w:b/>
          <w:bCs/>
        </w:rPr>
        <w:t xml:space="preserve">AZ </w:t>
      </w:r>
      <w:r w:rsidR="00722892" w:rsidRPr="0046047C">
        <w:rPr>
          <w:b/>
          <w:bCs/>
        </w:rPr>
        <w:t>Tax Refund received in 202</w:t>
      </w:r>
      <w:r w:rsidR="000977A4">
        <w:rPr>
          <w:b/>
          <w:bCs/>
        </w:rPr>
        <w:t>2</w:t>
      </w:r>
      <w:r w:rsidR="00FB0D96">
        <w:rPr>
          <w:b/>
          <w:bCs/>
        </w:rPr>
        <w:t>?</w:t>
      </w:r>
    </w:p>
    <w:p w14:paraId="31FCE728" w14:textId="6E8DD086" w:rsidR="0046047C" w:rsidRPr="0046047C" w:rsidRDefault="00885CCE" w:rsidP="0046047C">
      <w:pPr>
        <w:pStyle w:val="ListParagraph"/>
        <w:numPr>
          <w:ilvl w:val="2"/>
          <w:numId w:val="1"/>
        </w:numPr>
        <w:rPr>
          <w:b/>
          <w:bCs/>
        </w:rPr>
      </w:pPr>
      <w:r>
        <w:t>Use prior year AZ tax return</w:t>
      </w:r>
    </w:p>
    <w:p w14:paraId="476BD877" w14:textId="001BBD27" w:rsidR="000977A4" w:rsidRPr="000977A4" w:rsidRDefault="00FE4AFF" w:rsidP="0046047C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Is Federal </w:t>
      </w:r>
      <w:r w:rsidR="00885CCE">
        <w:t>Itemized? (No- Refund is not taxable)</w:t>
      </w:r>
    </w:p>
    <w:p w14:paraId="145FE460" w14:textId="1FBBB87A" w:rsidR="0046047C" w:rsidRPr="000977A4" w:rsidRDefault="000977A4" w:rsidP="000977A4">
      <w:pPr>
        <w:pStyle w:val="ListParagraph"/>
        <w:numPr>
          <w:ilvl w:val="3"/>
          <w:numId w:val="1"/>
        </w:numPr>
        <w:rPr>
          <w:b/>
          <w:bCs/>
        </w:rPr>
      </w:pPr>
      <w:r>
        <w:t xml:space="preserve">If </w:t>
      </w:r>
      <w:r w:rsidR="00885CCE">
        <w:t xml:space="preserve">yes, need to calculate </w:t>
      </w:r>
      <w:r>
        <w:t>h</w:t>
      </w:r>
      <w:r w:rsidR="0046047C">
        <w:t>ow much is taxable</w:t>
      </w:r>
      <w:r w:rsidR="0046047C">
        <w:br/>
      </w:r>
    </w:p>
    <w:p w14:paraId="658CA245" w14:textId="7871BCB2" w:rsidR="0046047C" w:rsidRPr="003571F5" w:rsidRDefault="0046047C" w:rsidP="00BC0881">
      <w:pPr>
        <w:pStyle w:val="ListParagraph"/>
        <w:numPr>
          <w:ilvl w:val="1"/>
          <w:numId w:val="1"/>
        </w:numPr>
        <w:rPr>
          <w:b/>
          <w:bCs/>
        </w:rPr>
      </w:pPr>
      <w:r w:rsidRPr="003571F5">
        <w:rPr>
          <w:b/>
          <w:bCs/>
        </w:rPr>
        <w:t>W-2 Box 14</w:t>
      </w:r>
      <w:r w:rsidR="00D94CEB" w:rsidRPr="003571F5">
        <w:rPr>
          <w:b/>
          <w:bCs/>
        </w:rPr>
        <w:t xml:space="preserve"> Retirement</w:t>
      </w:r>
    </w:p>
    <w:p w14:paraId="1A46401D" w14:textId="77777777" w:rsidR="00C95010" w:rsidRDefault="00D94CEB" w:rsidP="00EC3ABB">
      <w:pPr>
        <w:pStyle w:val="ListParagraph"/>
        <w:numPr>
          <w:ilvl w:val="2"/>
          <w:numId w:val="1"/>
        </w:numPr>
      </w:pPr>
      <w:r w:rsidRPr="00D94CEB">
        <w:t>Qualify for Retirement Savings Credit</w:t>
      </w:r>
      <w:r>
        <w:t xml:space="preserve"> Form 8880?</w:t>
      </w:r>
    </w:p>
    <w:p w14:paraId="06B4A1C2" w14:textId="06EFE1C3" w:rsidR="00EC3ABB" w:rsidRPr="00D94CEB" w:rsidRDefault="00885CCE" w:rsidP="00C95010">
      <w:pPr>
        <w:pStyle w:val="ListParagraph"/>
        <w:numPr>
          <w:ilvl w:val="3"/>
          <w:numId w:val="1"/>
        </w:numPr>
      </w:pPr>
      <w:r>
        <w:t xml:space="preserve">Depends on </w:t>
      </w:r>
      <w:r w:rsidR="00C95010">
        <w:t>Voluntary</w:t>
      </w:r>
      <w:r>
        <w:t xml:space="preserve"> or Required contributions</w:t>
      </w:r>
      <w:r w:rsidR="00D94CEB" w:rsidRPr="00D94CEB">
        <w:br/>
      </w:r>
    </w:p>
    <w:p w14:paraId="6802DE8E" w14:textId="5120DEBA" w:rsidR="006C0741" w:rsidRPr="006C0741" w:rsidRDefault="006C0741" w:rsidP="00BC0881">
      <w:pPr>
        <w:pStyle w:val="ListParagraph"/>
        <w:numPr>
          <w:ilvl w:val="1"/>
          <w:numId w:val="1"/>
        </w:numPr>
        <w:rPr>
          <w:b/>
          <w:bCs/>
        </w:rPr>
      </w:pPr>
      <w:r w:rsidRPr="006C0741">
        <w:rPr>
          <w:b/>
          <w:bCs/>
        </w:rPr>
        <w:t>Sales Tax Deduction when Itemizing</w:t>
      </w:r>
    </w:p>
    <w:p w14:paraId="750D6A0C" w14:textId="761A3FFF" w:rsidR="006C0741" w:rsidRPr="006C0741" w:rsidRDefault="006C0741" w:rsidP="006C0741">
      <w:pPr>
        <w:pStyle w:val="ListParagraph"/>
        <w:numPr>
          <w:ilvl w:val="2"/>
          <w:numId w:val="1"/>
        </w:numPr>
        <w:rPr>
          <w:b/>
          <w:bCs/>
        </w:rPr>
      </w:pPr>
      <w:r>
        <w:t>Why?</w:t>
      </w:r>
    </w:p>
    <w:p w14:paraId="681606E2" w14:textId="759FD7E4" w:rsidR="006C0741" w:rsidRPr="006C0741" w:rsidRDefault="006C0741" w:rsidP="006C0741">
      <w:pPr>
        <w:pStyle w:val="ListParagraph"/>
        <w:numPr>
          <w:ilvl w:val="2"/>
          <w:numId w:val="1"/>
        </w:numPr>
        <w:rPr>
          <w:b/>
          <w:bCs/>
        </w:rPr>
      </w:pPr>
      <w:r>
        <w:t>Where to enter?</w:t>
      </w:r>
    </w:p>
    <w:p w14:paraId="102A30AE" w14:textId="74848D42" w:rsidR="006C0741" w:rsidRPr="006C0741" w:rsidRDefault="006C0741" w:rsidP="006C0741">
      <w:pPr>
        <w:pStyle w:val="ListParagraph"/>
        <w:numPr>
          <w:ilvl w:val="2"/>
          <w:numId w:val="1"/>
        </w:numPr>
        <w:rPr>
          <w:b/>
          <w:bCs/>
        </w:rPr>
      </w:pPr>
      <w:r>
        <w:t>What to enter?</w:t>
      </w:r>
      <w:r>
        <w:br/>
      </w:r>
    </w:p>
    <w:p w14:paraId="2A5AA748" w14:textId="77777777" w:rsidR="00FB0D96" w:rsidRDefault="0046047C" w:rsidP="00BC0881">
      <w:pPr>
        <w:pStyle w:val="ListParagraph"/>
        <w:numPr>
          <w:ilvl w:val="1"/>
          <w:numId w:val="1"/>
        </w:numPr>
        <w:rPr>
          <w:b/>
          <w:bCs/>
        </w:rPr>
      </w:pPr>
      <w:r w:rsidRPr="006C0741">
        <w:rPr>
          <w:b/>
          <w:bCs/>
        </w:rPr>
        <w:t>Amending a Return</w:t>
      </w:r>
    </w:p>
    <w:p w14:paraId="6D56C5B6" w14:textId="19A9064E" w:rsidR="00487AE5" w:rsidRPr="00FB0D96" w:rsidRDefault="00885CCE" w:rsidP="00FB0D96">
      <w:pPr>
        <w:pStyle w:val="ListParagraph"/>
        <w:numPr>
          <w:ilvl w:val="2"/>
          <w:numId w:val="1"/>
        </w:numPr>
      </w:pPr>
      <w:r>
        <w:t>Include in Federal Tax training</w:t>
      </w:r>
      <w:r w:rsidR="00C95010" w:rsidRPr="00FB0D96">
        <w:br/>
      </w:r>
    </w:p>
    <w:p w14:paraId="5DE08C60" w14:textId="77777777" w:rsidR="004A6F91" w:rsidRDefault="004A6F91" w:rsidP="00BC088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AZ Forms</w:t>
      </w:r>
    </w:p>
    <w:p w14:paraId="64607821" w14:textId="6DBAAE1B" w:rsidR="004A6F91" w:rsidRPr="00DD3A77" w:rsidRDefault="004A6F91" w:rsidP="004A6F91">
      <w:pPr>
        <w:pStyle w:val="ListParagraph"/>
        <w:numPr>
          <w:ilvl w:val="2"/>
          <w:numId w:val="1"/>
        </w:numPr>
      </w:pPr>
      <w:r w:rsidRPr="00DD3A77">
        <w:t>Form 140</w:t>
      </w:r>
    </w:p>
    <w:p w14:paraId="1DDABCB4" w14:textId="1F55C042" w:rsidR="00E52245" w:rsidRPr="00DD3A77" w:rsidRDefault="00E52245" w:rsidP="00E52245">
      <w:pPr>
        <w:pStyle w:val="ListParagraph"/>
        <w:numPr>
          <w:ilvl w:val="3"/>
          <w:numId w:val="1"/>
        </w:numPr>
      </w:pPr>
      <w:r w:rsidRPr="00DD3A77">
        <w:t>Line by Line – Federal Transfers vs Manual Input</w:t>
      </w:r>
    </w:p>
    <w:p w14:paraId="41C4D938" w14:textId="53F35ECE" w:rsidR="004A6F91" w:rsidRPr="00DD3A77" w:rsidRDefault="004A6F91" w:rsidP="004A6F91">
      <w:pPr>
        <w:pStyle w:val="ListParagraph"/>
        <w:numPr>
          <w:ilvl w:val="2"/>
          <w:numId w:val="1"/>
        </w:numPr>
      </w:pPr>
      <w:r w:rsidRPr="00DD3A77">
        <w:t>Form 140</w:t>
      </w:r>
      <w:r w:rsidR="000D0E5F" w:rsidRPr="00DD3A77">
        <w:t>NR</w:t>
      </w:r>
    </w:p>
    <w:p w14:paraId="32D2E1FE" w14:textId="61DA15CE" w:rsidR="000D0E5F" w:rsidRPr="00DD3A77" w:rsidRDefault="000D0E5F" w:rsidP="004A6F91">
      <w:pPr>
        <w:pStyle w:val="ListParagraph"/>
        <w:numPr>
          <w:ilvl w:val="2"/>
          <w:numId w:val="1"/>
        </w:numPr>
      </w:pPr>
      <w:r w:rsidRPr="00DD3A77">
        <w:t>Form 140PY</w:t>
      </w:r>
    </w:p>
    <w:p w14:paraId="7C91DFC9" w14:textId="2D2CF518" w:rsidR="000D0E5F" w:rsidRDefault="000D0E5F" w:rsidP="004A6F91">
      <w:pPr>
        <w:pStyle w:val="ListParagraph"/>
        <w:numPr>
          <w:ilvl w:val="2"/>
          <w:numId w:val="1"/>
        </w:numPr>
      </w:pPr>
      <w:r w:rsidRPr="00DD3A77">
        <w:t>Form 140PTC</w:t>
      </w:r>
    </w:p>
    <w:p w14:paraId="3E911F3D" w14:textId="30FF2267" w:rsidR="006C681C" w:rsidRDefault="006C681C" w:rsidP="006C681C">
      <w:pPr>
        <w:pStyle w:val="ListParagraph"/>
        <w:numPr>
          <w:ilvl w:val="3"/>
          <w:numId w:val="1"/>
        </w:numPr>
      </w:pPr>
      <w:r>
        <w:t>Form 201</w:t>
      </w:r>
    </w:p>
    <w:p w14:paraId="508C1C4A" w14:textId="2D651E49" w:rsidR="000D0E5F" w:rsidRPr="00DD3A77" w:rsidRDefault="00357F71" w:rsidP="00394770">
      <w:pPr>
        <w:pStyle w:val="ListParagraph"/>
        <w:numPr>
          <w:ilvl w:val="3"/>
          <w:numId w:val="1"/>
        </w:numPr>
      </w:pPr>
      <w:r>
        <w:t>How to access property tax information</w:t>
      </w:r>
    </w:p>
    <w:p w14:paraId="31AEE305" w14:textId="5813939F" w:rsidR="0091368D" w:rsidRPr="00C95010" w:rsidRDefault="0091368D" w:rsidP="00C95010">
      <w:pPr>
        <w:pStyle w:val="ListParagraph"/>
        <w:numPr>
          <w:ilvl w:val="2"/>
          <w:numId w:val="1"/>
        </w:numPr>
      </w:pPr>
      <w:r w:rsidRPr="00DD3A77">
        <w:t>Form 301</w:t>
      </w:r>
    </w:p>
    <w:p w14:paraId="576BF25C" w14:textId="092EE7C7" w:rsidR="00BC0881" w:rsidRPr="006C0741" w:rsidRDefault="00BC0881" w:rsidP="004A6F91">
      <w:pPr>
        <w:pStyle w:val="ListParagraph"/>
        <w:ind w:left="1440"/>
        <w:rPr>
          <w:b/>
          <w:bCs/>
        </w:rPr>
      </w:pPr>
      <w:r w:rsidRPr="006C0741">
        <w:rPr>
          <w:b/>
          <w:bCs/>
        </w:rPr>
        <w:br/>
      </w:r>
    </w:p>
    <w:p w14:paraId="6484D2BA" w14:textId="77777777" w:rsidR="006C0741" w:rsidRDefault="006C0741">
      <w:pPr>
        <w:rPr>
          <w:b/>
          <w:bCs/>
        </w:rPr>
      </w:pPr>
      <w:r>
        <w:rPr>
          <w:b/>
          <w:bCs/>
        </w:rPr>
        <w:br w:type="page"/>
      </w:r>
    </w:p>
    <w:p w14:paraId="3677BB93" w14:textId="3786C2BC" w:rsidR="00BC0881" w:rsidRPr="0070097E" w:rsidRDefault="00BC0881" w:rsidP="0070097E">
      <w:pPr>
        <w:jc w:val="center"/>
        <w:rPr>
          <w:b/>
          <w:bCs/>
        </w:rPr>
      </w:pPr>
      <w:r w:rsidRPr="0070097E">
        <w:rPr>
          <w:b/>
          <w:bCs/>
        </w:rPr>
        <w:lastRenderedPageBreak/>
        <w:t xml:space="preserve">Instructor Resources – </w:t>
      </w:r>
      <w:r w:rsidRPr="0070097E">
        <w:rPr>
          <w:b/>
          <w:bCs/>
        </w:rPr>
        <w:br/>
      </w:r>
    </w:p>
    <w:p w14:paraId="2A63CA66" w14:textId="2EF0313E" w:rsidR="00BC0881" w:rsidRPr="00C35E4E" w:rsidRDefault="00F8014F" w:rsidP="00F8014F">
      <w:pPr>
        <w:pStyle w:val="ListParagraph"/>
        <w:ind w:left="1440"/>
        <w:rPr>
          <w:b/>
          <w:bCs/>
          <w:highlight w:val="green"/>
        </w:rPr>
      </w:pPr>
      <w:r w:rsidRPr="00C35E4E">
        <w:rPr>
          <w:highlight w:val="green"/>
          <w:u w:val="single"/>
        </w:rPr>
        <w:t xml:space="preserve">AZ Tax-Aide website &gt; </w:t>
      </w:r>
      <w:r w:rsidR="00BC0881" w:rsidRPr="00C35E4E">
        <w:rPr>
          <w:highlight w:val="green"/>
          <w:u w:val="single"/>
        </w:rPr>
        <w:t>Tax Prep &gt; Arizona Taxe</w:t>
      </w:r>
      <w:r w:rsidR="00BC0881" w:rsidRPr="00C35E4E">
        <w:rPr>
          <w:highlight w:val="green"/>
        </w:rPr>
        <w:t>s</w:t>
      </w:r>
    </w:p>
    <w:p w14:paraId="51587648" w14:textId="77777777" w:rsidR="00BC0881" w:rsidRPr="00FB2BF3" w:rsidRDefault="00BC0881" w:rsidP="00BC0881">
      <w:pPr>
        <w:pStyle w:val="ListParagraph"/>
        <w:numPr>
          <w:ilvl w:val="3"/>
          <w:numId w:val="1"/>
        </w:numPr>
        <w:rPr>
          <w:b/>
          <w:bCs/>
        </w:rPr>
      </w:pPr>
      <w:r w:rsidRPr="00FB2BF3">
        <w:rPr>
          <w:b/>
          <w:bCs/>
        </w:rPr>
        <w:t>Ancestors Exemption</w:t>
      </w:r>
    </w:p>
    <w:p w14:paraId="49BE9015" w14:textId="2D88D1E1" w:rsidR="00BC0881" w:rsidRDefault="00BC0881" w:rsidP="00BC0881">
      <w:pPr>
        <w:pStyle w:val="ListParagraph"/>
        <w:numPr>
          <w:ilvl w:val="4"/>
          <w:numId w:val="1"/>
        </w:numPr>
      </w:pPr>
      <w:r>
        <w:t>Activities of Daily Living</w:t>
      </w:r>
      <w:r w:rsidR="00FE4AFF">
        <w:t xml:space="preserve"> Definitions</w:t>
      </w:r>
    </w:p>
    <w:p w14:paraId="2EAA4CFF" w14:textId="2D85F2C3" w:rsidR="00BC0881" w:rsidRDefault="00BC0881" w:rsidP="00BC0881">
      <w:pPr>
        <w:pStyle w:val="ListParagraph"/>
        <w:numPr>
          <w:ilvl w:val="4"/>
          <w:numId w:val="1"/>
        </w:numPr>
      </w:pPr>
      <w:r>
        <w:t xml:space="preserve">Checklist </w:t>
      </w:r>
      <w:r w:rsidR="00FE4AFF">
        <w:t>(AZ ITP 14-2)</w:t>
      </w:r>
      <w:r w:rsidR="00C95010">
        <w:br/>
      </w:r>
    </w:p>
    <w:p w14:paraId="5658A488" w14:textId="77777777" w:rsidR="00BC0881" w:rsidRPr="00113863" w:rsidRDefault="00BC0881" w:rsidP="00BC0881">
      <w:pPr>
        <w:pStyle w:val="ListParagraph"/>
        <w:numPr>
          <w:ilvl w:val="3"/>
          <w:numId w:val="1"/>
        </w:numPr>
        <w:rPr>
          <w:b/>
          <w:bCs/>
        </w:rPr>
      </w:pPr>
      <w:r w:rsidRPr="00113863">
        <w:rPr>
          <w:b/>
          <w:bCs/>
        </w:rPr>
        <w:t>AZ Tax Help</w:t>
      </w:r>
    </w:p>
    <w:p w14:paraId="2524754B" w14:textId="4BF6EEAA" w:rsidR="00FE4AFF" w:rsidRDefault="00BC0881" w:rsidP="00BC0881">
      <w:pPr>
        <w:pStyle w:val="ListParagraph"/>
        <w:numPr>
          <w:ilvl w:val="4"/>
          <w:numId w:val="1"/>
        </w:numPr>
      </w:pPr>
      <w:r w:rsidRPr="00FB2BF3">
        <w:t xml:space="preserve">AZ </w:t>
      </w:r>
      <w:r w:rsidR="00FE4AFF">
        <w:t>DOR 140 Booklet TY22</w:t>
      </w:r>
    </w:p>
    <w:p w14:paraId="6AD5DF11" w14:textId="77777777" w:rsidR="00FE4AFF" w:rsidRDefault="00FE4AFF" w:rsidP="00BC0881">
      <w:pPr>
        <w:pStyle w:val="ListParagraph"/>
        <w:numPr>
          <w:ilvl w:val="4"/>
          <w:numId w:val="1"/>
        </w:numPr>
      </w:pPr>
      <w:r>
        <w:t>AZ DOR Update TY22</w:t>
      </w:r>
    </w:p>
    <w:p w14:paraId="21ACE3B4" w14:textId="44271A97" w:rsidR="00BC0881" w:rsidRPr="00FB2BF3" w:rsidRDefault="00FE4AFF" w:rsidP="00BC0881">
      <w:pPr>
        <w:pStyle w:val="ListParagraph"/>
        <w:numPr>
          <w:ilvl w:val="4"/>
          <w:numId w:val="1"/>
        </w:numPr>
      </w:pPr>
      <w:r>
        <w:t xml:space="preserve">AZ </w:t>
      </w:r>
      <w:r w:rsidR="00BC0881" w:rsidRPr="00FB2BF3">
        <w:t>Quick Reference Guide TY2</w:t>
      </w:r>
      <w:r w:rsidR="00C95010">
        <w:t>2</w:t>
      </w:r>
    </w:p>
    <w:p w14:paraId="00A83242" w14:textId="0D5DB3EF" w:rsidR="00BC0881" w:rsidRPr="00FB2BF3" w:rsidRDefault="00BC0881" w:rsidP="00BC0881">
      <w:pPr>
        <w:pStyle w:val="ListParagraph"/>
        <w:numPr>
          <w:ilvl w:val="4"/>
          <w:numId w:val="1"/>
        </w:numPr>
      </w:pPr>
      <w:r w:rsidRPr="00FB2BF3">
        <w:t>AZ Conformity TY2</w:t>
      </w:r>
      <w:r w:rsidR="00C95010">
        <w:t>2</w:t>
      </w:r>
    </w:p>
    <w:p w14:paraId="4F9CB47D" w14:textId="6AE5D9AA" w:rsidR="00BC0881" w:rsidRPr="00FB2BF3" w:rsidRDefault="00BC0881" w:rsidP="00BC0881">
      <w:pPr>
        <w:pStyle w:val="ListParagraph"/>
        <w:numPr>
          <w:ilvl w:val="4"/>
          <w:numId w:val="1"/>
        </w:numPr>
      </w:pPr>
      <w:r w:rsidRPr="00FB2BF3">
        <w:t>AZ DOR Services TY2</w:t>
      </w:r>
      <w:r w:rsidR="00C95010">
        <w:t>2</w:t>
      </w:r>
    </w:p>
    <w:p w14:paraId="49C50730" w14:textId="327AFFD0" w:rsidR="00BC0881" w:rsidRPr="00FB2BF3" w:rsidRDefault="00BC0881" w:rsidP="00BC0881">
      <w:pPr>
        <w:pStyle w:val="ListParagraph"/>
        <w:numPr>
          <w:ilvl w:val="4"/>
          <w:numId w:val="1"/>
        </w:numPr>
      </w:pPr>
      <w:r w:rsidRPr="00FB2BF3">
        <w:t>Filing Requirements TY2</w:t>
      </w:r>
      <w:r w:rsidR="00C95010">
        <w:t>2</w:t>
      </w:r>
    </w:p>
    <w:p w14:paraId="26B19155" w14:textId="30381C6F" w:rsidR="00BC0881" w:rsidRPr="00FB2BF3" w:rsidRDefault="00BC0881" w:rsidP="00BC0881">
      <w:pPr>
        <w:pStyle w:val="ListParagraph"/>
        <w:numPr>
          <w:ilvl w:val="4"/>
          <w:numId w:val="1"/>
        </w:numPr>
      </w:pPr>
      <w:r w:rsidRPr="00FB2BF3">
        <w:t>Highlights TY2</w:t>
      </w:r>
      <w:r w:rsidR="00C95010">
        <w:t>2</w:t>
      </w:r>
    </w:p>
    <w:p w14:paraId="05213C01" w14:textId="7F979684" w:rsidR="00BC0881" w:rsidRPr="00FB2BF3" w:rsidRDefault="00BC0881" w:rsidP="00BC0881">
      <w:pPr>
        <w:pStyle w:val="ListParagraph"/>
        <w:numPr>
          <w:ilvl w:val="4"/>
          <w:numId w:val="1"/>
        </w:numPr>
      </w:pPr>
      <w:r w:rsidRPr="00FB2BF3">
        <w:t xml:space="preserve">AZ Tax Changes </w:t>
      </w:r>
      <w:r w:rsidR="00C95010">
        <w:t>–</w:t>
      </w:r>
      <w:r w:rsidRPr="00FB2BF3">
        <w:t xml:space="preserve"> slides</w:t>
      </w:r>
      <w:r w:rsidR="00FE4AFF">
        <w:t xml:space="preserve"> TY22</w:t>
      </w:r>
      <w:r w:rsidR="00C95010">
        <w:br/>
      </w:r>
    </w:p>
    <w:p w14:paraId="2BE4F59B" w14:textId="50459954" w:rsidR="00BC0881" w:rsidRPr="00C95010" w:rsidRDefault="00BC0881" w:rsidP="00C95010">
      <w:pPr>
        <w:pStyle w:val="ListParagraph"/>
        <w:numPr>
          <w:ilvl w:val="3"/>
          <w:numId w:val="1"/>
        </w:numPr>
        <w:rPr>
          <w:b/>
          <w:bCs/>
        </w:rPr>
      </w:pPr>
      <w:r w:rsidRPr="00113863">
        <w:rPr>
          <w:b/>
          <w:bCs/>
        </w:rPr>
        <w:t>Community Property</w:t>
      </w:r>
    </w:p>
    <w:p w14:paraId="68051B2D" w14:textId="74597891" w:rsidR="00FE4AFF" w:rsidRDefault="00FE4AFF" w:rsidP="00BC0881">
      <w:pPr>
        <w:pStyle w:val="ListParagraph"/>
        <w:numPr>
          <w:ilvl w:val="4"/>
          <w:numId w:val="1"/>
        </w:numPr>
      </w:pPr>
      <w:r>
        <w:t>AZ Community Property Explanation</w:t>
      </w:r>
    </w:p>
    <w:p w14:paraId="09AF0950" w14:textId="37EF2C15" w:rsidR="00BC0881" w:rsidRPr="00FB2BF3" w:rsidRDefault="00BC0881" w:rsidP="00BC0881">
      <w:pPr>
        <w:pStyle w:val="ListParagraph"/>
        <w:numPr>
          <w:ilvl w:val="4"/>
          <w:numId w:val="1"/>
        </w:numPr>
      </w:pPr>
      <w:r w:rsidRPr="00FB2BF3">
        <w:t>Pacific Region MFS Policy</w:t>
      </w:r>
      <w:r w:rsidR="00FE4AFF">
        <w:t xml:space="preserve"> TY22</w:t>
      </w:r>
      <w:r w:rsidR="00C95010">
        <w:br/>
      </w:r>
    </w:p>
    <w:p w14:paraId="1B04F8EA" w14:textId="699A6C18" w:rsidR="00BC0881" w:rsidRPr="00FB2BF3" w:rsidRDefault="00BC0881" w:rsidP="00BC0881">
      <w:pPr>
        <w:pStyle w:val="ListParagraph"/>
        <w:numPr>
          <w:ilvl w:val="3"/>
          <w:numId w:val="1"/>
        </w:numPr>
        <w:rPr>
          <w:b/>
          <w:bCs/>
        </w:rPr>
      </w:pPr>
      <w:r w:rsidRPr="00FB2BF3">
        <w:rPr>
          <w:b/>
          <w:bCs/>
        </w:rPr>
        <w:t>Assessor/Treasurer Links</w:t>
      </w:r>
    </w:p>
    <w:p w14:paraId="28CDDAFD" w14:textId="65358540" w:rsidR="00BC0881" w:rsidRDefault="00BC0881" w:rsidP="00BC0881">
      <w:pPr>
        <w:pStyle w:val="ListParagraph"/>
        <w:numPr>
          <w:ilvl w:val="4"/>
          <w:numId w:val="1"/>
        </w:numPr>
      </w:pPr>
      <w:r>
        <w:t>County Links –</w:t>
      </w:r>
      <w:r w:rsidR="00C95010">
        <w:br/>
      </w:r>
    </w:p>
    <w:p w14:paraId="7C56D54D" w14:textId="5B01A817" w:rsidR="00BC0881" w:rsidRPr="00981B18" w:rsidRDefault="00BC0881" w:rsidP="00BC0881">
      <w:pPr>
        <w:pStyle w:val="ListParagraph"/>
        <w:numPr>
          <w:ilvl w:val="3"/>
          <w:numId w:val="1"/>
        </w:numPr>
        <w:rPr>
          <w:b/>
          <w:bCs/>
        </w:rPr>
      </w:pPr>
      <w:r w:rsidRPr="00981B18">
        <w:rPr>
          <w:b/>
          <w:bCs/>
        </w:rPr>
        <w:t>AZ Supplemental Intake Form</w:t>
      </w:r>
    </w:p>
    <w:p w14:paraId="2A41F06C" w14:textId="20E3046F" w:rsidR="00BC0881" w:rsidRDefault="00BC0881" w:rsidP="00BC0881">
      <w:pPr>
        <w:pStyle w:val="ListParagraph"/>
        <w:numPr>
          <w:ilvl w:val="4"/>
          <w:numId w:val="1"/>
        </w:numPr>
      </w:pPr>
      <w:r>
        <w:t xml:space="preserve">AZ </w:t>
      </w:r>
      <w:r w:rsidR="00FE4AFF">
        <w:t xml:space="preserve">Supplemental </w:t>
      </w:r>
      <w:r>
        <w:t>Intake Form TY2</w:t>
      </w:r>
      <w:r w:rsidR="00C95010">
        <w:t>2</w:t>
      </w:r>
      <w:r w:rsidR="00C95010">
        <w:br/>
      </w:r>
    </w:p>
    <w:p w14:paraId="3EB1260B" w14:textId="4BF58A41" w:rsidR="00BC0881" w:rsidRPr="00FB2BF3" w:rsidRDefault="00BC0881" w:rsidP="00BC0881">
      <w:pPr>
        <w:pStyle w:val="ListParagraph"/>
        <w:numPr>
          <w:ilvl w:val="3"/>
          <w:numId w:val="1"/>
        </w:numPr>
        <w:rPr>
          <w:b/>
          <w:bCs/>
        </w:rPr>
      </w:pPr>
      <w:r w:rsidRPr="00FB2BF3">
        <w:rPr>
          <w:b/>
          <w:bCs/>
        </w:rPr>
        <w:t>Local Sales &amp; Vehicle Tax</w:t>
      </w:r>
    </w:p>
    <w:p w14:paraId="706D5390" w14:textId="316F8169" w:rsidR="00BC0881" w:rsidRDefault="00BC0881" w:rsidP="00FE4AFF">
      <w:pPr>
        <w:pStyle w:val="ListParagraph"/>
        <w:numPr>
          <w:ilvl w:val="4"/>
          <w:numId w:val="1"/>
        </w:numPr>
      </w:pPr>
      <w:r>
        <w:t>Local Sales Tax by City TY2</w:t>
      </w:r>
      <w:r w:rsidR="00C95010">
        <w:t>2</w:t>
      </w:r>
      <w:r w:rsidR="00C95010">
        <w:br/>
      </w:r>
    </w:p>
    <w:p w14:paraId="2D2B9D78" w14:textId="77777777" w:rsidR="00BC0881" w:rsidRPr="00D53E07" w:rsidRDefault="00BC0881" w:rsidP="00BC0881">
      <w:pPr>
        <w:pStyle w:val="ListParagraph"/>
        <w:numPr>
          <w:ilvl w:val="3"/>
          <w:numId w:val="1"/>
        </w:numPr>
        <w:rPr>
          <w:b/>
          <w:bCs/>
        </w:rPr>
      </w:pPr>
      <w:r w:rsidRPr="00D53E07">
        <w:rPr>
          <w:b/>
          <w:bCs/>
        </w:rPr>
        <w:t>Net Long-Term Capital Gain</w:t>
      </w:r>
    </w:p>
    <w:p w14:paraId="7D44DCA2" w14:textId="79AD0A05" w:rsidR="00BC0881" w:rsidRPr="00FB2BF3" w:rsidRDefault="00BC0881" w:rsidP="00BC0881">
      <w:pPr>
        <w:pStyle w:val="ListParagraph"/>
        <w:numPr>
          <w:ilvl w:val="4"/>
          <w:numId w:val="1"/>
        </w:numPr>
      </w:pPr>
      <w:r w:rsidRPr="00FB2BF3">
        <w:t>Calculating AZ Net Long Term Gain TY2</w:t>
      </w:r>
      <w:r w:rsidR="00C95010">
        <w:t>2</w:t>
      </w:r>
      <w:r w:rsidR="00C95010">
        <w:br/>
      </w:r>
    </w:p>
    <w:p w14:paraId="55D11D19" w14:textId="77777777" w:rsidR="00BC0881" w:rsidRPr="007237C1" w:rsidRDefault="00BC0881" w:rsidP="00BC0881">
      <w:pPr>
        <w:pStyle w:val="ListParagraph"/>
        <w:numPr>
          <w:ilvl w:val="3"/>
          <w:numId w:val="1"/>
        </w:numPr>
        <w:rPr>
          <w:b/>
          <w:bCs/>
        </w:rPr>
      </w:pPr>
      <w:r w:rsidRPr="007237C1">
        <w:rPr>
          <w:b/>
          <w:bCs/>
        </w:rPr>
        <w:t>Property Tax Credits</w:t>
      </w:r>
    </w:p>
    <w:p w14:paraId="47C18DEB" w14:textId="77777777" w:rsidR="00FE4AFF" w:rsidRDefault="00FE4AFF" w:rsidP="00BC0881">
      <w:pPr>
        <w:pStyle w:val="ListParagraph"/>
        <w:numPr>
          <w:ilvl w:val="4"/>
          <w:numId w:val="1"/>
        </w:numPr>
      </w:pPr>
      <w:r>
        <w:t>Form 140 PTC TY22</w:t>
      </w:r>
    </w:p>
    <w:p w14:paraId="525637CD" w14:textId="076E4C96" w:rsidR="00BC0881" w:rsidRDefault="00FE4AFF" w:rsidP="00FE4AFF">
      <w:pPr>
        <w:pStyle w:val="ListParagraph"/>
        <w:numPr>
          <w:ilvl w:val="4"/>
          <w:numId w:val="1"/>
        </w:numPr>
      </w:pPr>
      <w:r>
        <w:t xml:space="preserve">140 PTC Booklet &amp; </w:t>
      </w:r>
      <w:r w:rsidR="00BC0881">
        <w:t>Instructions</w:t>
      </w:r>
      <w:r>
        <w:t xml:space="preserve"> TY22</w:t>
      </w:r>
    </w:p>
    <w:p w14:paraId="50A786A4" w14:textId="5E1AD866" w:rsidR="00BC0881" w:rsidRDefault="00BC0881" w:rsidP="00BC0881">
      <w:pPr>
        <w:pStyle w:val="ListParagraph"/>
        <w:numPr>
          <w:ilvl w:val="4"/>
          <w:numId w:val="1"/>
        </w:numPr>
      </w:pPr>
      <w:r>
        <w:t>Form</w:t>
      </w:r>
      <w:r w:rsidR="00FE4AFF">
        <w:t xml:space="preserve"> 140 PTC Quick Summary</w:t>
      </w:r>
      <w:r w:rsidR="0070097E">
        <w:t xml:space="preserve"> TY22</w:t>
      </w:r>
    </w:p>
    <w:p w14:paraId="45E5333F" w14:textId="7D952F37" w:rsidR="00BC0881" w:rsidRDefault="00BC0881" w:rsidP="00BC0881">
      <w:pPr>
        <w:pStyle w:val="ListParagraph"/>
        <w:numPr>
          <w:ilvl w:val="4"/>
          <w:numId w:val="1"/>
        </w:numPr>
      </w:pPr>
      <w:r>
        <w:t>Renters Form 201 TY2</w:t>
      </w:r>
      <w:r w:rsidR="00C95010">
        <w:t>2</w:t>
      </w:r>
      <w:r>
        <w:t xml:space="preserve"> – (will update)</w:t>
      </w:r>
      <w:r w:rsidR="00C95010">
        <w:br/>
      </w:r>
    </w:p>
    <w:p w14:paraId="04EBC06C" w14:textId="77777777" w:rsidR="00BC0881" w:rsidRPr="007237C1" w:rsidRDefault="00BC0881" w:rsidP="00BC0881">
      <w:pPr>
        <w:pStyle w:val="ListParagraph"/>
        <w:numPr>
          <w:ilvl w:val="3"/>
          <w:numId w:val="1"/>
        </w:numPr>
        <w:rPr>
          <w:b/>
          <w:bCs/>
        </w:rPr>
      </w:pPr>
      <w:r w:rsidRPr="007237C1">
        <w:rPr>
          <w:b/>
          <w:bCs/>
        </w:rPr>
        <w:t>Tax Credits</w:t>
      </w:r>
    </w:p>
    <w:p w14:paraId="6B4D1AE7" w14:textId="1E090CF6" w:rsidR="0070097E" w:rsidRDefault="00BC0881" w:rsidP="00BC0881">
      <w:pPr>
        <w:pStyle w:val="ListParagraph"/>
        <w:numPr>
          <w:ilvl w:val="4"/>
          <w:numId w:val="1"/>
        </w:numPr>
      </w:pPr>
      <w:r>
        <w:t xml:space="preserve">AZ </w:t>
      </w:r>
      <w:r w:rsidR="0070097E">
        <w:t>Carryover Assistant explanation</w:t>
      </w:r>
    </w:p>
    <w:p w14:paraId="65F4BB6F" w14:textId="77777777" w:rsidR="0070097E" w:rsidRDefault="0070097E" w:rsidP="00BC0881">
      <w:pPr>
        <w:pStyle w:val="ListParagraph"/>
        <w:numPr>
          <w:ilvl w:val="4"/>
          <w:numId w:val="1"/>
        </w:numPr>
      </w:pPr>
      <w:r>
        <w:t>Carryover Assistant Tool</w:t>
      </w:r>
    </w:p>
    <w:p w14:paraId="0362D676" w14:textId="77777777" w:rsidR="0070097E" w:rsidRDefault="0070097E" w:rsidP="00BC0881">
      <w:pPr>
        <w:pStyle w:val="ListParagraph"/>
        <w:numPr>
          <w:ilvl w:val="4"/>
          <w:numId w:val="1"/>
        </w:numPr>
      </w:pPr>
      <w:r>
        <w:t>AZ Charitable Tax Credits TY22</w:t>
      </w:r>
    </w:p>
    <w:p w14:paraId="63419C1D" w14:textId="278DE680" w:rsidR="00BC0881" w:rsidRDefault="0070097E" w:rsidP="00BC0881">
      <w:pPr>
        <w:pStyle w:val="ListParagraph"/>
        <w:numPr>
          <w:ilvl w:val="4"/>
          <w:numId w:val="1"/>
        </w:numPr>
      </w:pPr>
      <w:r>
        <w:t xml:space="preserve">AZ </w:t>
      </w:r>
      <w:r w:rsidR="00BC0881">
        <w:t>DOR Information Links</w:t>
      </w:r>
    </w:p>
    <w:p w14:paraId="09D07586" w14:textId="3F109899" w:rsidR="0070097E" w:rsidRDefault="0070097E" w:rsidP="00BC0881">
      <w:pPr>
        <w:pStyle w:val="ListParagraph"/>
        <w:numPr>
          <w:ilvl w:val="4"/>
          <w:numId w:val="1"/>
        </w:numPr>
      </w:pPr>
      <w:r>
        <w:t>AZ QCD Donations TY22</w:t>
      </w:r>
    </w:p>
    <w:p w14:paraId="670EFD2B" w14:textId="77777777" w:rsidR="00BC0881" w:rsidRDefault="00BC0881" w:rsidP="00BC0881">
      <w:pPr>
        <w:pStyle w:val="ListParagraph"/>
        <w:numPr>
          <w:ilvl w:val="4"/>
          <w:numId w:val="1"/>
        </w:numPr>
      </w:pPr>
      <w:r>
        <w:t>Qualifying Codes</w:t>
      </w:r>
    </w:p>
    <w:p w14:paraId="4673AB92" w14:textId="77777777" w:rsidR="0070097E" w:rsidRDefault="0070097E" w:rsidP="0070097E">
      <w:pPr>
        <w:pStyle w:val="ListParagraph"/>
        <w:numPr>
          <w:ilvl w:val="5"/>
          <w:numId w:val="1"/>
        </w:numPr>
        <w:ind w:left="3600" w:hanging="360"/>
      </w:pPr>
      <w:r>
        <w:lastRenderedPageBreak/>
        <w:t xml:space="preserve">Codes for </w:t>
      </w:r>
      <w:r w:rsidR="00BC0881">
        <w:t>Prior Year</w:t>
      </w:r>
      <w:r>
        <w:t>s</w:t>
      </w:r>
    </w:p>
    <w:p w14:paraId="19E00D96" w14:textId="49900E74" w:rsidR="0070097E" w:rsidRDefault="00BC0881" w:rsidP="0070097E">
      <w:pPr>
        <w:pStyle w:val="ListParagraph"/>
        <w:numPr>
          <w:ilvl w:val="5"/>
          <w:numId w:val="1"/>
        </w:numPr>
        <w:ind w:left="3600" w:hanging="360"/>
      </w:pPr>
      <w:r>
        <w:t>Charitable</w:t>
      </w:r>
      <w:r w:rsidR="0070097E">
        <w:t xml:space="preserve"> Organizations TY22</w:t>
      </w:r>
    </w:p>
    <w:p w14:paraId="45134565" w14:textId="4B0624C2" w:rsidR="00BC0881" w:rsidRDefault="00BC0881" w:rsidP="0070097E">
      <w:pPr>
        <w:pStyle w:val="ListParagraph"/>
        <w:numPr>
          <w:ilvl w:val="5"/>
          <w:numId w:val="1"/>
        </w:numPr>
        <w:ind w:left="3600" w:hanging="360"/>
      </w:pPr>
      <w:r>
        <w:t>Foster Care</w:t>
      </w:r>
      <w:r w:rsidR="0070097E">
        <w:t xml:space="preserve"> Organizations TY22</w:t>
      </w:r>
    </w:p>
    <w:p w14:paraId="1FE4D2DF" w14:textId="77777777" w:rsidR="0070097E" w:rsidRDefault="00BC0881" w:rsidP="0070097E">
      <w:pPr>
        <w:pStyle w:val="ListParagraph"/>
        <w:numPr>
          <w:ilvl w:val="5"/>
          <w:numId w:val="1"/>
        </w:numPr>
        <w:ind w:left="2160"/>
      </w:pPr>
      <w:r>
        <w:t>School Codes</w:t>
      </w:r>
    </w:p>
    <w:p w14:paraId="3486613D" w14:textId="77777777" w:rsidR="0070097E" w:rsidRDefault="00BC0881" w:rsidP="0070097E">
      <w:pPr>
        <w:pStyle w:val="ListParagraph"/>
        <w:numPr>
          <w:ilvl w:val="5"/>
          <w:numId w:val="1"/>
        </w:numPr>
        <w:ind w:left="3600" w:hanging="360"/>
      </w:pPr>
      <w:r>
        <w:t>Alphabetical, By Name</w:t>
      </w:r>
    </w:p>
    <w:p w14:paraId="013F00A1" w14:textId="43447697" w:rsidR="00817785" w:rsidRDefault="00BC0881" w:rsidP="0070097E">
      <w:pPr>
        <w:pStyle w:val="ListParagraph"/>
        <w:numPr>
          <w:ilvl w:val="5"/>
          <w:numId w:val="1"/>
        </w:numPr>
        <w:ind w:left="3600" w:hanging="360"/>
      </w:pPr>
      <w:r>
        <w:t>Tuition Organizations</w:t>
      </w:r>
    </w:p>
    <w:p w14:paraId="25DE5635" w14:textId="7CA511F3" w:rsidR="003B2E41" w:rsidRDefault="003B2E41" w:rsidP="00A06846"/>
    <w:p w14:paraId="1E66EF08" w14:textId="77777777" w:rsidR="0070097E" w:rsidRDefault="00F8014F" w:rsidP="0070097E">
      <w:pPr>
        <w:jc w:val="center"/>
        <w:rPr>
          <w:b/>
          <w:bCs/>
        </w:rPr>
      </w:pPr>
      <w:r w:rsidRPr="0070097E">
        <w:rPr>
          <w:b/>
          <w:bCs/>
        </w:rPr>
        <w:t>Arizona State Tax Knowledge Check</w:t>
      </w:r>
      <w:r w:rsidR="006F3596" w:rsidRPr="0070097E">
        <w:rPr>
          <w:b/>
          <w:bCs/>
        </w:rPr>
        <w:t xml:space="preserve"> </w:t>
      </w:r>
      <w:r w:rsidR="004D7900" w:rsidRPr="0070097E">
        <w:rPr>
          <w:b/>
          <w:bCs/>
        </w:rPr>
        <w:t>–</w:t>
      </w:r>
    </w:p>
    <w:p w14:paraId="6190B73B" w14:textId="77777777" w:rsidR="0070097E" w:rsidRDefault="0070097E" w:rsidP="0070097E">
      <w:pPr>
        <w:rPr>
          <w:b/>
          <w:bCs/>
        </w:rPr>
      </w:pPr>
    </w:p>
    <w:p w14:paraId="105002FF" w14:textId="7309B1CA" w:rsidR="00A06846" w:rsidRPr="0070097E" w:rsidRDefault="006E700F" w:rsidP="0070097E">
      <w:pPr>
        <w:rPr>
          <w:b/>
          <w:bCs/>
        </w:rPr>
      </w:pPr>
      <w:r w:rsidRPr="006E700F">
        <w:rPr>
          <w:highlight w:val="green"/>
        </w:rPr>
        <w:t>AZ State Tax Knowledge Check_TY22</w:t>
      </w:r>
      <w:r w:rsidR="00AE250E" w:rsidRPr="0070097E">
        <w:rPr>
          <w:b/>
          <w:bCs/>
        </w:rPr>
        <w:br/>
      </w:r>
    </w:p>
    <w:p w14:paraId="1979E08D" w14:textId="77777777" w:rsidR="0070097E" w:rsidRDefault="0042375A" w:rsidP="0070097E">
      <w:pPr>
        <w:jc w:val="center"/>
        <w:rPr>
          <w:b/>
          <w:bCs/>
        </w:rPr>
      </w:pPr>
      <w:r w:rsidRPr="0070097E">
        <w:rPr>
          <w:b/>
          <w:bCs/>
        </w:rPr>
        <w:t>AZ Practice Exercises</w:t>
      </w:r>
    </w:p>
    <w:p w14:paraId="02F742F5" w14:textId="4F78F911" w:rsidR="001217AE" w:rsidRPr="0070097E" w:rsidRDefault="001217AE" w:rsidP="0070097E">
      <w:pPr>
        <w:rPr>
          <w:highlight w:val="yellow"/>
        </w:rPr>
      </w:pPr>
    </w:p>
    <w:p w14:paraId="7A58F86A" w14:textId="7C8AE9B2" w:rsidR="00842C4C" w:rsidRPr="003710D6" w:rsidRDefault="00C21CD4" w:rsidP="003710D6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Kenobi</w:t>
      </w:r>
      <w:r w:rsidR="005B66C1" w:rsidRPr="003710D6">
        <w:rPr>
          <w:b/>
          <w:bCs/>
        </w:rPr>
        <w:t xml:space="preserve"> –</w:t>
      </w:r>
    </w:p>
    <w:p w14:paraId="4534BE6A" w14:textId="77777777" w:rsidR="003710D6" w:rsidRDefault="003710D6" w:rsidP="006F3596">
      <w:pPr>
        <w:rPr>
          <w:b/>
          <w:bCs/>
        </w:rPr>
      </w:pPr>
    </w:p>
    <w:p w14:paraId="79C8F509" w14:textId="619795FB" w:rsidR="003710D6" w:rsidRPr="0042375A" w:rsidRDefault="00C21CD4" w:rsidP="00C21CD4">
      <w:pPr>
        <w:ind w:firstLine="720"/>
        <w:rPr>
          <w:b/>
          <w:bCs/>
        </w:rPr>
      </w:pPr>
      <w:r>
        <w:t>AZ State Pension exclusion</w:t>
      </w:r>
    </w:p>
    <w:p w14:paraId="0C72AA59" w14:textId="77777777" w:rsidR="005B66C1" w:rsidRDefault="005B66C1" w:rsidP="006F3596"/>
    <w:p w14:paraId="2C4FDBC8" w14:textId="377C0DA4" w:rsidR="00316D9F" w:rsidRPr="003710D6" w:rsidRDefault="00C21CD4" w:rsidP="003710D6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Skywalker</w:t>
      </w:r>
      <w:r w:rsidR="00316D9F" w:rsidRPr="003710D6">
        <w:rPr>
          <w:b/>
          <w:bCs/>
        </w:rPr>
        <w:t xml:space="preserve"> –</w:t>
      </w:r>
    </w:p>
    <w:p w14:paraId="1789F78D" w14:textId="300C6367" w:rsidR="005B66C1" w:rsidRDefault="005B66C1" w:rsidP="006F3596"/>
    <w:p w14:paraId="0A8DDED9" w14:textId="77777777" w:rsidR="00C21CD4" w:rsidRDefault="00C21CD4" w:rsidP="00C21CD4">
      <w:pPr>
        <w:ind w:left="360" w:firstLine="360"/>
      </w:pPr>
      <w:r>
        <w:t>Qualified Charitable Organization Contribution – Form 321</w:t>
      </w:r>
    </w:p>
    <w:p w14:paraId="664E3551" w14:textId="27DBAFA2" w:rsidR="00134A95" w:rsidRDefault="00C21CD4" w:rsidP="00C21CD4">
      <w:pPr>
        <w:ind w:left="360" w:firstLine="360"/>
      </w:pPr>
      <w:r>
        <w:t>Qualified Public-School Contribution – Form 322</w:t>
      </w:r>
    </w:p>
    <w:p w14:paraId="75C3DEC4" w14:textId="76460C5F" w:rsidR="00316D9F" w:rsidRDefault="00316D9F" w:rsidP="006F3596"/>
    <w:p w14:paraId="04F90B71" w14:textId="4BFB8E0C" w:rsidR="00316D9F" w:rsidRPr="003710D6" w:rsidRDefault="00C21CD4" w:rsidP="003710D6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Fox -</w:t>
      </w:r>
    </w:p>
    <w:p w14:paraId="78558C6C" w14:textId="48F963A5" w:rsidR="00316D9F" w:rsidRDefault="00316D9F" w:rsidP="006F3596"/>
    <w:p w14:paraId="22708B28" w14:textId="5C7848A0" w:rsidR="00134A95" w:rsidRDefault="00C21CD4" w:rsidP="00C21CD4">
      <w:pPr>
        <w:ind w:left="360" w:firstLine="360"/>
      </w:pPr>
      <w:r>
        <w:t>Property Tax Credit - owner</w:t>
      </w:r>
      <w:r w:rsidR="003710D6">
        <w:t>.</w:t>
      </w:r>
      <w:r w:rsidR="00134A95">
        <w:tab/>
      </w:r>
    </w:p>
    <w:p w14:paraId="536317AE" w14:textId="1B905EAE" w:rsidR="00316D9F" w:rsidRDefault="00316D9F" w:rsidP="006F3596"/>
    <w:p w14:paraId="1912A310" w14:textId="0454FC00" w:rsidR="00316D9F" w:rsidRPr="003710D6" w:rsidRDefault="00C21CD4" w:rsidP="003710D6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Renter -</w:t>
      </w:r>
      <w:r w:rsidR="00817785" w:rsidRPr="003710D6">
        <w:rPr>
          <w:b/>
          <w:bCs/>
        </w:rPr>
        <w:br/>
      </w:r>
    </w:p>
    <w:p w14:paraId="39468224" w14:textId="14B76A14" w:rsidR="00316D9F" w:rsidRPr="0042375A" w:rsidRDefault="00C21CD4" w:rsidP="00C21CD4">
      <w:pPr>
        <w:ind w:firstLine="720"/>
        <w:rPr>
          <w:b/>
          <w:bCs/>
        </w:rPr>
      </w:pPr>
      <w:r>
        <w:t>Property Tax Credit - renter</w:t>
      </w:r>
    </w:p>
    <w:p w14:paraId="32DDC408" w14:textId="77777777" w:rsidR="003710D6" w:rsidRDefault="003710D6" w:rsidP="006F3596">
      <w:pPr>
        <w:rPr>
          <w:b/>
          <w:bCs/>
        </w:rPr>
      </w:pPr>
    </w:p>
    <w:p w14:paraId="14B33009" w14:textId="565874CE" w:rsidR="00316D9F" w:rsidRPr="00964A91" w:rsidRDefault="00C21CD4" w:rsidP="00527699">
      <w:pPr>
        <w:pStyle w:val="ListParagraph"/>
        <w:numPr>
          <w:ilvl w:val="0"/>
          <w:numId w:val="4"/>
        </w:numPr>
      </w:pPr>
      <w:r>
        <w:rPr>
          <w:b/>
          <w:bCs/>
        </w:rPr>
        <w:t>Renfroe –</w:t>
      </w:r>
      <w:r w:rsidR="00964A91">
        <w:rPr>
          <w:b/>
          <w:bCs/>
        </w:rPr>
        <w:t xml:space="preserve"> </w:t>
      </w:r>
      <w:r w:rsidR="00964A91" w:rsidRPr="00964A91">
        <w:t>Comprehensive</w:t>
      </w:r>
      <w:r w:rsidR="00964A91">
        <w:rPr>
          <w:b/>
          <w:bCs/>
        </w:rPr>
        <w:t xml:space="preserve"> </w:t>
      </w:r>
      <w:r w:rsidR="00964A91" w:rsidRPr="00964A91">
        <w:t xml:space="preserve">AZ </w:t>
      </w:r>
      <w:r w:rsidR="00964A91">
        <w:t>t</w:t>
      </w:r>
      <w:r w:rsidR="00964A91" w:rsidRPr="00964A91">
        <w:t xml:space="preserve">ax </w:t>
      </w:r>
      <w:r w:rsidR="00964A91">
        <w:t>r</w:t>
      </w:r>
      <w:r w:rsidR="00964A91" w:rsidRPr="00964A91">
        <w:t>eturn</w:t>
      </w:r>
      <w:r w:rsidRPr="00964A91">
        <w:rPr>
          <w:b/>
          <w:bCs/>
        </w:rPr>
        <w:br/>
      </w:r>
      <w:r>
        <w:rPr>
          <w:b/>
          <w:bCs/>
        </w:rPr>
        <w:br/>
      </w:r>
      <w:r>
        <w:t>Municipal bond income – AZ and Non-A</w:t>
      </w:r>
      <w:r w:rsidR="00527699">
        <w:t>Z</w:t>
      </w:r>
      <w:r>
        <w:br/>
      </w:r>
      <w:r w:rsidR="00964A91" w:rsidRPr="00964A91">
        <w:t>Lottery</w:t>
      </w:r>
    </w:p>
    <w:p w14:paraId="298026C0" w14:textId="6BFF366A" w:rsidR="00527699" w:rsidRPr="00527699" w:rsidRDefault="00964A91" w:rsidP="00964A91">
      <w:pPr>
        <w:pStyle w:val="ListParagraph"/>
        <w:rPr>
          <w:b/>
          <w:bCs/>
        </w:rPr>
      </w:pPr>
      <w:r w:rsidRPr="00964A91">
        <w:t>Charity – Qualified Charity- AZ and non-AZ, Public School, School Tuition</w:t>
      </w:r>
      <w:r w:rsidRPr="00964A91">
        <w:br/>
        <w:t>Estimated payments</w:t>
      </w:r>
      <w:r>
        <w:rPr>
          <w:b/>
          <w:bCs/>
        </w:rPr>
        <w:br/>
      </w:r>
    </w:p>
    <w:p w14:paraId="069B1ADD" w14:textId="0A2B48C7" w:rsidR="00C21CD4" w:rsidRPr="00C21CD4" w:rsidRDefault="00C21CD4" w:rsidP="00C21CD4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Earp -</w:t>
      </w:r>
      <w:r w:rsidR="00964A91">
        <w:rPr>
          <w:b/>
          <w:bCs/>
        </w:rPr>
        <w:t xml:space="preserve"> </w:t>
      </w:r>
      <w:r>
        <w:t xml:space="preserve">Comprehensive AZ </w:t>
      </w:r>
      <w:r w:rsidR="00964A91">
        <w:t xml:space="preserve">tax </w:t>
      </w:r>
      <w:r>
        <w:t>return</w:t>
      </w:r>
      <w:r w:rsidR="00964A91">
        <w:br/>
      </w:r>
      <w:r w:rsidR="00964A91">
        <w:br/>
        <w:t>Ancestor, Contributory AZ State Pension, Long Term Capital Gain, Long Term Care Premium, 529 Plan contributions, Qualified AZ Charity, Non-cash donation</w:t>
      </w:r>
    </w:p>
    <w:p w14:paraId="598E50D5" w14:textId="77777777" w:rsidR="00C21CD4" w:rsidRPr="00C21CD4" w:rsidRDefault="00C21CD4" w:rsidP="00C21CD4">
      <w:pPr>
        <w:pStyle w:val="ListParagraph"/>
        <w:rPr>
          <w:b/>
          <w:bCs/>
        </w:rPr>
      </w:pPr>
    </w:p>
    <w:p w14:paraId="7A366D13" w14:textId="3F1394E3" w:rsidR="00817785" w:rsidRDefault="00817785" w:rsidP="006F3596">
      <w:pPr>
        <w:rPr>
          <w:b/>
          <w:bCs/>
        </w:rPr>
      </w:pPr>
    </w:p>
    <w:p w14:paraId="1D123BC5" w14:textId="2C34EF91" w:rsidR="00C96EAC" w:rsidRDefault="00C21CD4" w:rsidP="003710D6">
      <w:pPr>
        <w:ind w:firstLine="360"/>
      </w:pPr>
      <w:r>
        <w:rPr>
          <w:highlight w:val="yellow"/>
        </w:rPr>
        <w:t>Need Answer Key</w:t>
      </w:r>
    </w:p>
    <w:sectPr w:rsidR="00C96EAC" w:rsidSect="0005009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963C9" w14:textId="77777777" w:rsidR="00DC54DF" w:rsidRDefault="00DC54DF" w:rsidP="00E85DCD">
      <w:r>
        <w:separator/>
      </w:r>
    </w:p>
  </w:endnote>
  <w:endnote w:type="continuationSeparator" w:id="0">
    <w:p w14:paraId="563AE62A" w14:textId="77777777" w:rsidR="00DC54DF" w:rsidRDefault="00DC54DF" w:rsidP="00E8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1547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7E73C9" w14:textId="4FC36672" w:rsidR="00FB0D96" w:rsidRDefault="00FB0D9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5F1D3" w14:textId="77777777" w:rsidR="00FB0D96" w:rsidRDefault="00FB0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F3750" w14:textId="77777777" w:rsidR="00DC54DF" w:rsidRDefault="00DC54DF" w:rsidP="00E85DCD">
      <w:r>
        <w:separator/>
      </w:r>
    </w:p>
  </w:footnote>
  <w:footnote w:type="continuationSeparator" w:id="0">
    <w:p w14:paraId="5D42228A" w14:textId="77777777" w:rsidR="00DC54DF" w:rsidRDefault="00DC54DF" w:rsidP="00E8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A85B" w14:textId="2191A89B" w:rsidR="00E85DCD" w:rsidRDefault="0003036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35B05E2" wp14:editId="7899063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483225" cy="266700"/>
              <wp:effectExtent l="0" t="0" r="0" b="0"/>
              <wp:wrapSquare wrapText="bothSides"/>
              <wp:docPr id="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83225" cy="2667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16127EE" w14:textId="5AC23CC6" w:rsidR="00E85DCD" w:rsidRDefault="00E85DC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202</w:t>
                              </w:r>
                              <w:r w:rsidR="006F1616">
                                <w:rPr>
                                  <w:caps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AZ Tax Law Training Plan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35B05E2" id="Rectangle 197" o:spid="_x0000_s1026" style="position:absolute;margin-left:0;margin-top:0;width:431.75pt;height:21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16127EE" w14:textId="5AC23CC6" w:rsidR="00E85DCD" w:rsidRDefault="00E85DC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202</w:t>
                        </w:r>
                        <w:r w:rsidR="006F1616">
                          <w:rPr>
                            <w:caps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AZ Tax Law Training Plan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03376"/>
    <w:multiLevelType w:val="hybridMultilevel"/>
    <w:tmpl w:val="465A78B6"/>
    <w:lvl w:ilvl="0" w:tplc="763E8922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511E47C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F064A"/>
    <w:multiLevelType w:val="hybridMultilevel"/>
    <w:tmpl w:val="465A78B6"/>
    <w:lvl w:ilvl="0" w:tplc="763E8922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511E47C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77331"/>
    <w:multiLevelType w:val="hybridMultilevel"/>
    <w:tmpl w:val="9B0CA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D45FD"/>
    <w:multiLevelType w:val="hybridMultilevel"/>
    <w:tmpl w:val="D6A4F2A0"/>
    <w:lvl w:ilvl="0" w:tplc="EB4C51A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0645402">
    <w:abstractNumId w:val="0"/>
  </w:num>
  <w:num w:numId="2" w16cid:durableId="1021006145">
    <w:abstractNumId w:val="1"/>
  </w:num>
  <w:num w:numId="3" w16cid:durableId="911085714">
    <w:abstractNumId w:val="3"/>
  </w:num>
  <w:num w:numId="4" w16cid:durableId="355884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64"/>
    <w:rsid w:val="00015563"/>
    <w:rsid w:val="0003036C"/>
    <w:rsid w:val="00043AB1"/>
    <w:rsid w:val="00050099"/>
    <w:rsid w:val="00056878"/>
    <w:rsid w:val="000804BD"/>
    <w:rsid w:val="000936CD"/>
    <w:rsid w:val="000977A4"/>
    <w:rsid w:val="000A5B57"/>
    <w:rsid w:val="000D0541"/>
    <w:rsid w:val="000D0E5F"/>
    <w:rsid w:val="000E196A"/>
    <w:rsid w:val="000F6EA0"/>
    <w:rsid w:val="000F7B6E"/>
    <w:rsid w:val="00113863"/>
    <w:rsid w:val="00116E39"/>
    <w:rsid w:val="00121060"/>
    <w:rsid w:val="001217AE"/>
    <w:rsid w:val="00122608"/>
    <w:rsid w:val="00134A95"/>
    <w:rsid w:val="00135F4C"/>
    <w:rsid w:val="00137AC2"/>
    <w:rsid w:val="00141329"/>
    <w:rsid w:val="00144341"/>
    <w:rsid w:val="001565A7"/>
    <w:rsid w:val="00195F51"/>
    <w:rsid w:val="001C1707"/>
    <w:rsid w:val="001D48A5"/>
    <w:rsid w:val="001E7A24"/>
    <w:rsid w:val="001F2A8C"/>
    <w:rsid w:val="00202EBF"/>
    <w:rsid w:val="00203F6B"/>
    <w:rsid w:val="00213C7A"/>
    <w:rsid w:val="002211BD"/>
    <w:rsid w:val="00243EE5"/>
    <w:rsid w:val="0024538B"/>
    <w:rsid w:val="00246A63"/>
    <w:rsid w:val="0025645A"/>
    <w:rsid w:val="0027720A"/>
    <w:rsid w:val="002D1071"/>
    <w:rsid w:val="002D475D"/>
    <w:rsid w:val="002E109F"/>
    <w:rsid w:val="002E7615"/>
    <w:rsid w:val="002F0F28"/>
    <w:rsid w:val="0030105D"/>
    <w:rsid w:val="003127AB"/>
    <w:rsid w:val="00316D9F"/>
    <w:rsid w:val="0032042D"/>
    <w:rsid w:val="003359F3"/>
    <w:rsid w:val="003443FE"/>
    <w:rsid w:val="0034460E"/>
    <w:rsid w:val="00352F22"/>
    <w:rsid w:val="00353177"/>
    <w:rsid w:val="003571F5"/>
    <w:rsid w:val="00357F71"/>
    <w:rsid w:val="00367AD6"/>
    <w:rsid w:val="003710D6"/>
    <w:rsid w:val="00373ED4"/>
    <w:rsid w:val="0039017B"/>
    <w:rsid w:val="00394770"/>
    <w:rsid w:val="003A354C"/>
    <w:rsid w:val="003B2E41"/>
    <w:rsid w:val="003B6736"/>
    <w:rsid w:val="003C51C3"/>
    <w:rsid w:val="0040476D"/>
    <w:rsid w:val="00410BDA"/>
    <w:rsid w:val="004209B2"/>
    <w:rsid w:val="0042375A"/>
    <w:rsid w:val="00426DCD"/>
    <w:rsid w:val="00437EBD"/>
    <w:rsid w:val="004473B5"/>
    <w:rsid w:val="0046047C"/>
    <w:rsid w:val="0047005D"/>
    <w:rsid w:val="00487AE5"/>
    <w:rsid w:val="004905A2"/>
    <w:rsid w:val="004A6F91"/>
    <w:rsid w:val="004B0A1C"/>
    <w:rsid w:val="004C0CD5"/>
    <w:rsid w:val="004C232B"/>
    <w:rsid w:val="004D36B0"/>
    <w:rsid w:val="004D78AC"/>
    <w:rsid w:val="004D7900"/>
    <w:rsid w:val="004E518C"/>
    <w:rsid w:val="0051224E"/>
    <w:rsid w:val="00522FC6"/>
    <w:rsid w:val="00527699"/>
    <w:rsid w:val="00546D76"/>
    <w:rsid w:val="00553408"/>
    <w:rsid w:val="0056612A"/>
    <w:rsid w:val="00590B98"/>
    <w:rsid w:val="00590FD6"/>
    <w:rsid w:val="00594AD7"/>
    <w:rsid w:val="005A250E"/>
    <w:rsid w:val="005A7F2F"/>
    <w:rsid w:val="005B66C1"/>
    <w:rsid w:val="005C76F6"/>
    <w:rsid w:val="005E157F"/>
    <w:rsid w:val="005E4367"/>
    <w:rsid w:val="005E6643"/>
    <w:rsid w:val="00630B6B"/>
    <w:rsid w:val="0063233B"/>
    <w:rsid w:val="00633C41"/>
    <w:rsid w:val="006377B3"/>
    <w:rsid w:val="006377CD"/>
    <w:rsid w:val="00640BAC"/>
    <w:rsid w:val="006472CB"/>
    <w:rsid w:val="00650D48"/>
    <w:rsid w:val="006518A0"/>
    <w:rsid w:val="00655AB2"/>
    <w:rsid w:val="00665DFD"/>
    <w:rsid w:val="00673FE7"/>
    <w:rsid w:val="0069641A"/>
    <w:rsid w:val="006C0741"/>
    <w:rsid w:val="006C681C"/>
    <w:rsid w:val="006D3D07"/>
    <w:rsid w:val="006E700F"/>
    <w:rsid w:val="006F1616"/>
    <w:rsid w:val="006F3596"/>
    <w:rsid w:val="006F3760"/>
    <w:rsid w:val="0070097E"/>
    <w:rsid w:val="0070732E"/>
    <w:rsid w:val="0071160D"/>
    <w:rsid w:val="007163BD"/>
    <w:rsid w:val="00722892"/>
    <w:rsid w:val="007237C1"/>
    <w:rsid w:val="00727904"/>
    <w:rsid w:val="00752DFF"/>
    <w:rsid w:val="0075685B"/>
    <w:rsid w:val="007829EA"/>
    <w:rsid w:val="00783A37"/>
    <w:rsid w:val="007B09DB"/>
    <w:rsid w:val="007B5E20"/>
    <w:rsid w:val="007C6252"/>
    <w:rsid w:val="00805151"/>
    <w:rsid w:val="00813206"/>
    <w:rsid w:val="00813325"/>
    <w:rsid w:val="00817785"/>
    <w:rsid w:val="00820517"/>
    <w:rsid w:val="00842C4C"/>
    <w:rsid w:val="00854CC3"/>
    <w:rsid w:val="00885CCE"/>
    <w:rsid w:val="008A3FD7"/>
    <w:rsid w:val="008B331E"/>
    <w:rsid w:val="00902F5B"/>
    <w:rsid w:val="00912608"/>
    <w:rsid w:val="0091368D"/>
    <w:rsid w:val="00947777"/>
    <w:rsid w:val="00962C4F"/>
    <w:rsid w:val="00964A91"/>
    <w:rsid w:val="009747F8"/>
    <w:rsid w:val="0098082F"/>
    <w:rsid w:val="00981136"/>
    <w:rsid w:val="00981B18"/>
    <w:rsid w:val="009921D7"/>
    <w:rsid w:val="009B393C"/>
    <w:rsid w:val="009C112B"/>
    <w:rsid w:val="009C2A23"/>
    <w:rsid w:val="009E2039"/>
    <w:rsid w:val="00A04AA0"/>
    <w:rsid w:val="00A06846"/>
    <w:rsid w:val="00A22ABC"/>
    <w:rsid w:val="00A5332F"/>
    <w:rsid w:val="00A62736"/>
    <w:rsid w:val="00A8245B"/>
    <w:rsid w:val="00A83A9A"/>
    <w:rsid w:val="00A97115"/>
    <w:rsid w:val="00AB256E"/>
    <w:rsid w:val="00AC0751"/>
    <w:rsid w:val="00AD3511"/>
    <w:rsid w:val="00AD6885"/>
    <w:rsid w:val="00AE250E"/>
    <w:rsid w:val="00AE503C"/>
    <w:rsid w:val="00B1756C"/>
    <w:rsid w:val="00B409C2"/>
    <w:rsid w:val="00B41F06"/>
    <w:rsid w:val="00B464B1"/>
    <w:rsid w:val="00B6676F"/>
    <w:rsid w:val="00B677AE"/>
    <w:rsid w:val="00B74AB9"/>
    <w:rsid w:val="00BA5197"/>
    <w:rsid w:val="00BB01C8"/>
    <w:rsid w:val="00BC02E8"/>
    <w:rsid w:val="00BC0881"/>
    <w:rsid w:val="00BE27A3"/>
    <w:rsid w:val="00BE4954"/>
    <w:rsid w:val="00BF1CF1"/>
    <w:rsid w:val="00C04999"/>
    <w:rsid w:val="00C06B9F"/>
    <w:rsid w:val="00C21CD4"/>
    <w:rsid w:val="00C300A6"/>
    <w:rsid w:val="00C35E4E"/>
    <w:rsid w:val="00C50A63"/>
    <w:rsid w:val="00C57A6D"/>
    <w:rsid w:val="00C70D63"/>
    <w:rsid w:val="00C75CF2"/>
    <w:rsid w:val="00C87F75"/>
    <w:rsid w:val="00C9419E"/>
    <w:rsid w:val="00C95010"/>
    <w:rsid w:val="00C96EAC"/>
    <w:rsid w:val="00D0188E"/>
    <w:rsid w:val="00D05CBB"/>
    <w:rsid w:val="00D22A69"/>
    <w:rsid w:val="00D53E07"/>
    <w:rsid w:val="00D73164"/>
    <w:rsid w:val="00D94CEB"/>
    <w:rsid w:val="00D9724E"/>
    <w:rsid w:val="00DC395A"/>
    <w:rsid w:val="00DC54DF"/>
    <w:rsid w:val="00DD3A77"/>
    <w:rsid w:val="00DD55CC"/>
    <w:rsid w:val="00DD64F2"/>
    <w:rsid w:val="00E52245"/>
    <w:rsid w:val="00E668BD"/>
    <w:rsid w:val="00E77BF6"/>
    <w:rsid w:val="00E85DCD"/>
    <w:rsid w:val="00EB52C7"/>
    <w:rsid w:val="00EC3ABB"/>
    <w:rsid w:val="00EC455D"/>
    <w:rsid w:val="00ED4DB5"/>
    <w:rsid w:val="00F20866"/>
    <w:rsid w:val="00F239EF"/>
    <w:rsid w:val="00F23F34"/>
    <w:rsid w:val="00F250D4"/>
    <w:rsid w:val="00F3506E"/>
    <w:rsid w:val="00F41A56"/>
    <w:rsid w:val="00F476C5"/>
    <w:rsid w:val="00F50407"/>
    <w:rsid w:val="00F55C2C"/>
    <w:rsid w:val="00F8014F"/>
    <w:rsid w:val="00F90D2B"/>
    <w:rsid w:val="00F939D3"/>
    <w:rsid w:val="00FB0D96"/>
    <w:rsid w:val="00FB2BF3"/>
    <w:rsid w:val="00FD109D"/>
    <w:rsid w:val="00F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17249"/>
  <w15:docId w15:val="{1C835935-4772-48DB-A7CD-90FD51D9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99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EF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67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5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DCD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85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DC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AZ Tax Law Training Plan</vt:lpstr>
    </vt:vector>
  </TitlesOfParts>
  <Company>Hewlett-Packard Company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AZ Tax Law Training Plan</dc:title>
  <dc:creator>Bob</dc:creator>
  <cp:lastModifiedBy>Geofrey Wolfe</cp:lastModifiedBy>
  <cp:revision>3</cp:revision>
  <cp:lastPrinted>2019-12-23T18:58:00Z</cp:lastPrinted>
  <dcterms:created xsi:type="dcterms:W3CDTF">2022-10-20T19:31:00Z</dcterms:created>
  <dcterms:modified xsi:type="dcterms:W3CDTF">2022-11-17T15:37:00Z</dcterms:modified>
</cp:coreProperties>
</file>